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AE1" w:rsidRPr="00252E8A" w:rsidRDefault="00D95AE1" w:rsidP="00D95AE1">
      <w:pPr>
        <w:widowControl w:val="0"/>
        <w:autoSpaceDE w:val="0"/>
        <w:autoSpaceDN w:val="0"/>
        <w:adjustRightInd w:val="0"/>
        <w:spacing w:after="0" w:line="240" w:lineRule="auto"/>
        <w:jc w:val="right"/>
        <w:rPr>
          <w:rFonts w:ascii="Times New Roman" w:hAnsi="Times New Roman"/>
          <w:b/>
          <w:bCs/>
          <w:sz w:val="24"/>
          <w:szCs w:val="24"/>
          <w:lang w:val="x-none"/>
        </w:rPr>
      </w:pPr>
      <w:bookmarkStart w:id="0" w:name="_GoBack"/>
      <w:bookmarkEnd w:id="0"/>
      <w:r w:rsidRPr="00252E8A">
        <w:rPr>
          <w:rFonts w:ascii="Times New Roman" w:hAnsi="Times New Roman"/>
          <w:b/>
          <w:bCs/>
          <w:sz w:val="24"/>
          <w:szCs w:val="24"/>
          <w:lang w:val="x-none"/>
        </w:rPr>
        <w:t>Приложение № 2</w:t>
      </w:r>
    </w:p>
    <w:p w:rsidR="00D95AE1" w:rsidRPr="00252E8A" w:rsidRDefault="00D95AE1" w:rsidP="00D95AE1">
      <w:pPr>
        <w:widowControl w:val="0"/>
        <w:autoSpaceDE w:val="0"/>
        <w:autoSpaceDN w:val="0"/>
        <w:adjustRightInd w:val="0"/>
        <w:spacing w:after="0" w:line="240" w:lineRule="auto"/>
        <w:jc w:val="right"/>
        <w:rPr>
          <w:rFonts w:ascii="Times New Roman" w:hAnsi="Times New Roman"/>
          <w:sz w:val="24"/>
          <w:szCs w:val="24"/>
          <w:lang w:val="x-none"/>
        </w:rPr>
      </w:pPr>
      <w:r w:rsidRPr="00252E8A">
        <w:rPr>
          <w:rFonts w:ascii="Times New Roman" w:hAnsi="Times New Roman"/>
          <w:sz w:val="24"/>
          <w:szCs w:val="24"/>
          <w:lang w:val="x-none"/>
        </w:rPr>
        <w:t xml:space="preserve">                                                     към чл.</w:t>
      </w:r>
      <w:r>
        <w:rPr>
          <w:rFonts w:ascii="Times New Roman" w:hAnsi="Times New Roman"/>
          <w:sz w:val="24"/>
          <w:szCs w:val="24"/>
          <w:lang w:val="bg-BG"/>
        </w:rPr>
        <w:t xml:space="preserve"> </w:t>
      </w:r>
      <w:r w:rsidRPr="00252E8A">
        <w:rPr>
          <w:rFonts w:ascii="Times New Roman" w:hAnsi="Times New Roman"/>
          <w:sz w:val="24"/>
          <w:szCs w:val="24"/>
          <w:lang w:val="x-none"/>
        </w:rPr>
        <w:t xml:space="preserve">6 </w:t>
      </w:r>
    </w:p>
    <w:p w:rsidR="00D95AE1" w:rsidRPr="00252E8A" w:rsidRDefault="00D95AE1" w:rsidP="00D95AE1">
      <w:pPr>
        <w:widowControl w:val="0"/>
        <w:autoSpaceDE w:val="0"/>
        <w:autoSpaceDN w:val="0"/>
        <w:adjustRightInd w:val="0"/>
        <w:spacing w:after="0" w:line="240" w:lineRule="auto"/>
        <w:jc w:val="right"/>
        <w:rPr>
          <w:rFonts w:ascii="Times New Roman" w:hAnsi="Times New Roman"/>
          <w:sz w:val="24"/>
          <w:szCs w:val="24"/>
          <w:lang w:val="bg-BG"/>
        </w:rPr>
      </w:pPr>
      <w:r w:rsidRPr="00252E8A">
        <w:rPr>
          <w:rFonts w:ascii="Times New Roman" w:hAnsi="Times New Roman"/>
          <w:sz w:val="24"/>
          <w:szCs w:val="24"/>
          <w:lang w:val="x-none"/>
        </w:rPr>
        <w:t xml:space="preserve">                                              </w:t>
      </w:r>
    </w:p>
    <w:p w:rsidR="00D95AE1" w:rsidRDefault="00D95AE1" w:rsidP="00D95AE1">
      <w:pPr>
        <w:widowControl w:val="0"/>
        <w:autoSpaceDE w:val="0"/>
        <w:autoSpaceDN w:val="0"/>
        <w:adjustRightInd w:val="0"/>
        <w:spacing w:after="0" w:line="240" w:lineRule="auto"/>
        <w:jc w:val="center"/>
        <w:rPr>
          <w:rFonts w:ascii="Times New Roman" w:hAnsi="Times New Roman"/>
          <w:b/>
          <w:sz w:val="28"/>
          <w:szCs w:val="24"/>
          <w:lang w:val="bg-BG"/>
        </w:rPr>
      </w:pPr>
    </w:p>
    <w:p w:rsidR="00D95AE1" w:rsidRPr="00252E8A" w:rsidRDefault="00D95AE1" w:rsidP="00D95AE1">
      <w:pPr>
        <w:widowControl w:val="0"/>
        <w:autoSpaceDE w:val="0"/>
        <w:autoSpaceDN w:val="0"/>
        <w:adjustRightInd w:val="0"/>
        <w:spacing w:after="0" w:line="240" w:lineRule="auto"/>
        <w:jc w:val="center"/>
        <w:rPr>
          <w:rFonts w:ascii="Times New Roman" w:hAnsi="Times New Roman"/>
          <w:b/>
          <w:sz w:val="28"/>
          <w:szCs w:val="24"/>
          <w:lang w:val="x-none"/>
        </w:rPr>
      </w:pPr>
      <w:r w:rsidRPr="00252E8A">
        <w:rPr>
          <w:rFonts w:ascii="Times New Roman" w:hAnsi="Times New Roman"/>
          <w:b/>
          <w:sz w:val="28"/>
          <w:szCs w:val="24"/>
          <w:lang w:val="x-none"/>
        </w:rPr>
        <w:t>Информация за преценяване на необходимостта от ОВОС</w:t>
      </w:r>
    </w:p>
    <w:p w:rsidR="00D95AE1" w:rsidRPr="00252E8A" w:rsidRDefault="00D95AE1" w:rsidP="00D95AE1">
      <w:pPr>
        <w:widowControl w:val="0"/>
        <w:autoSpaceDE w:val="0"/>
        <w:autoSpaceDN w:val="0"/>
        <w:adjustRightInd w:val="0"/>
        <w:spacing w:after="0" w:line="240" w:lineRule="auto"/>
        <w:rPr>
          <w:rFonts w:ascii="Times New Roman" w:hAnsi="Times New Roman"/>
          <w:b/>
          <w:sz w:val="28"/>
          <w:szCs w:val="24"/>
          <w:lang w:val="x-none"/>
        </w:rPr>
      </w:pPr>
    </w:p>
    <w:p w:rsidR="00412B1D" w:rsidRDefault="00D95AE1" w:rsidP="00412B1D">
      <w:pPr>
        <w:widowControl w:val="0"/>
        <w:autoSpaceDE w:val="0"/>
        <w:autoSpaceDN w:val="0"/>
        <w:adjustRightInd w:val="0"/>
        <w:spacing w:after="0" w:line="240" w:lineRule="auto"/>
        <w:rPr>
          <w:rFonts w:ascii="Times New Roman" w:hAnsi="Times New Roman"/>
          <w:b/>
          <w:sz w:val="24"/>
          <w:szCs w:val="24"/>
          <w:lang w:val="x-none"/>
        </w:rPr>
      </w:pPr>
      <w:r w:rsidRPr="00252E8A">
        <w:rPr>
          <w:rFonts w:ascii="Times New Roman" w:hAnsi="Times New Roman"/>
          <w:b/>
          <w:sz w:val="24"/>
          <w:szCs w:val="24"/>
          <w:lang w:val="x-none"/>
        </w:rPr>
        <w:t>I.   Информация за контакт с възложителя:</w:t>
      </w:r>
    </w:p>
    <w:p w:rsidR="00D95AE1" w:rsidRPr="00412B1D" w:rsidRDefault="00D95AE1" w:rsidP="00412B1D">
      <w:pPr>
        <w:widowControl w:val="0"/>
        <w:autoSpaceDE w:val="0"/>
        <w:autoSpaceDN w:val="0"/>
        <w:adjustRightInd w:val="0"/>
        <w:spacing w:after="0" w:line="240" w:lineRule="auto"/>
        <w:rPr>
          <w:rFonts w:ascii="Times New Roman" w:hAnsi="Times New Roman"/>
          <w:b/>
          <w:sz w:val="24"/>
          <w:szCs w:val="24"/>
          <w:lang w:val="x-none"/>
        </w:rPr>
      </w:pPr>
      <w:r>
        <w:rPr>
          <w:rFonts w:ascii="Times New Roman" w:hAnsi="Times New Roman"/>
          <w:sz w:val="24"/>
          <w:szCs w:val="24"/>
          <w:lang w:val="x-none"/>
        </w:rPr>
        <w:t xml:space="preserve">1.  </w:t>
      </w:r>
      <w:r w:rsidRPr="00252E8A">
        <w:rPr>
          <w:rFonts w:ascii="Times New Roman" w:hAnsi="Times New Roman"/>
          <w:sz w:val="24"/>
          <w:szCs w:val="24"/>
          <w:lang w:val="x-none"/>
        </w:rPr>
        <w:t xml:space="preserve">Име, местожителство, гражданство на възложителя </w:t>
      </w:r>
    </w:p>
    <w:p w:rsidR="00D95AE1" w:rsidRPr="00412B1D" w:rsidRDefault="00AF0288" w:rsidP="00412B1D">
      <w:pPr>
        <w:spacing w:after="0" w:line="240" w:lineRule="auto"/>
        <w:jc w:val="both"/>
        <w:rPr>
          <w:rFonts w:ascii="Times New Roman" w:hAnsi="Times New Roman"/>
          <w:b/>
          <w:sz w:val="24"/>
          <w:szCs w:val="24"/>
        </w:rPr>
      </w:pPr>
      <w:r w:rsidRPr="00AF0288">
        <w:rPr>
          <w:rFonts w:ascii="Times New Roman" w:hAnsi="Times New Roman"/>
          <w:b/>
          <w:sz w:val="24"/>
          <w:szCs w:val="24"/>
        </w:rPr>
        <w:t>“</w:t>
      </w:r>
      <w:r w:rsidRPr="00AF0288">
        <w:rPr>
          <w:rFonts w:ascii="Times New Roman" w:hAnsi="Times New Roman"/>
          <w:b/>
          <w:sz w:val="24"/>
          <w:szCs w:val="24"/>
          <w:lang w:val="bg-BG"/>
        </w:rPr>
        <w:t>ФЕНИКС ГРИЙН</w:t>
      </w:r>
      <w:r w:rsidRPr="00AF0288">
        <w:rPr>
          <w:rFonts w:ascii="Times New Roman" w:hAnsi="Times New Roman"/>
          <w:b/>
          <w:sz w:val="24"/>
          <w:szCs w:val="24"/>
        </w:rPr>
        <w:t>” ЕООД</w:t>
      </w:r>
      <w:r w:rsidRPr="00AF0288">
        <w:rPr>
          <w:rFonts w:ascii="Times New Roman" w:hAnsi="Times New Roman"/>
          <w:b/>
          <w:color w:val="000000"/>
          <w:sz w:val="24"/>
          <w:szCs w:val="24"/>
        </w:rPr>
        <w:t xml:space="preserve">, ЕИК: </w:t>
      </w:r>
      <w:r w:rsidRPr="00AF0288">
        <w:rPr>
          <w:rFonts w:ascii="Times New Roman" w:hAnsi="Times New Roman"/>
          <w:sz w:val="24"/>
          <w:szCs w:val="24"/>
          <w:lang w:val="ru-RU"/>
        </w:rPr>
        <w:t xml:space="preserve"> </w:t>
      </w:r>
      <w:r w:rsidRPr="00AF0288">
        <w:rPr>
          <w:rFonts w:ascii="Times New Roman" w:hAnsi="Times New Roman"/>
          <w:b/>
          <w:bCs/>
          <w:iCs/>
          <w:color w:val="000000"/>
          <w:sz w:val="24"/>
          <w:szCs w:val="24"/>
          <w:lang w:val="bg-BG"/>
        </w:rPr>
        <w:t>116558610</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Pr>
          <w:rFonts w:ascii="Times New Roman" w:hAnsi="Times New Roman"/>
          <w:sz w:val="24"/>
          <w:szCs w:val="24"/>
          <w:lang w:val="x-none"/>
        </w:rPr>
        <w:t>2.   Пълен пощенски адрес</w:t>
      </w:r>
    </w:p>
    <w:p w:rsidR="00D95AE1" w:rsidRPr="00AF0288" w:rsidRDefault="00AF0288" w:rsidP="00412B1D">
      <w:pPr>
        <w:spacing w:after="0" w:line="240" w:lineRule="auto"/>
        <w:rPr>
          <w:rFonts w:ascii="Times New Roman" w:hAnsi="Times New Roman"/>
          <w:sz w:val="24"/>
          <w:szCs w:val="24"/>
          <w:lang w:val="bg-BG"/>
        </w:rPr>
      </w:pPr>
      <w:r w:rsidRPr="00AF0288">
        <w:rPr>
          <w:rFonts w:ascii="Times New Roman" w:hAnsi="Times New Roman"/>
          <w:b/>
          <w:color w:val="000000"/>
          <w:sz w:val="24"/>
          <w:szCs w:val="24"/>
          <w:lang w:val="ru-RU"/>
        </w:rPr>
        <w:t>С</w:t>
      </w:r>
      <w:r w:rsidRPr="00AF0288">
        <w:rPr>
          <w:rFonts w:ascii="Times New Roman" w:hAnsi="Times New Roman"/>
          <w:b/>
          <w:color w:val="000000"/>
          <w:sz w:val="24"/>
          <w:szCs w:val="24"/>
        </w:rPr>
        <w:t xml:space="preserve">едалище и </w:t>
      </w:r>
      <w:r w:rsidRPr="00AF0288">
        <w:rPr>
          <w:rFonts w:ascii="Times New Roman" w:hAnsi="Times New Roman"/>
          <w:b/>
          <w:color w:val="000000"/>
          <w:sz w:val="24"/>
          <w:szCs w:val="24"/>
          <w:lang w:val="ru-RU"/>
        </w:rPr>
        <w:t>адрес на управление</w:t>
      </w:r>
      <w:r w:rsidRPr="00AF0288">
        <w:rPr>
          <w:rFonts w:ascii="Times New Roman" w:hAnsi="Times New Roman"/>
          <w:color w:val="000000"/>
          <w:sz w:val="24"/>
          <w:szCs w:val="24"/>
        </w:rPr>
        <w:t xml:space="preserve">: </w:t>
      </w:r>
      <w:r w:rsidRPr="00AF0288">
        <w:rPr>
          <w:rFonts w:ascii="Times New Roman" w:hAnsi="Times New Roman"/>
          <w:sz w:val="24"/>
          <w:szCs w:val="24"/>
          <w:lang w:val="ru-RU"/>
        </w:rPr>
        <w:t>област София (столица), община Столична</w:t>
      </w:r>
      <w:r w:rsidRPr="00AF0288">
        <w:rPr>
          <w:rFonts w:ascii="Times New Roman" w:hAnsi="Times New Roman"/>
          <w:sz w:val="24"/>
          <w:szCs w:val="24"/>
          <w:lang w:val="bg-BG"/>
        </w:rPr>
        <w:t>,</w:t>
      </w:r>
      <w:r w:rsidRPr="00AF0288">
        <w:rPr>
          <w:rFonts w:ascii="Times New Roman" w:hAnsi="Times New Roman"/>
          <w:sz w:val="24"/>
          <w:szCs w:val="24"/>
          <w:lang w:val="ru-RU"/>
        </w:rPr>
        <w:t xml:space="preserve"> гр. София</w:t>
      </w:r>
      <w:r w:rsidRPr="00AF0288">
        <w:rPr>
          <w:rFonts w:ascii="Times New Roman" w:hAnsi="Times New Roman"/>
          <w:sz w:val="24"/>
          <w:szCs w:val="24"/>
          <w:lang w:val="bg-BG"/>
        </w:rPr>
        <w:t>, район Надежда-1220, ул. Елов дол № 1</w:t>
      </w:r>
      <w:r w:rsidRPr="00AF0288">
        <w:rPr>
          <w:rFonts w:ascii="Times New Roman" w:hAnsi="Times New Roman"/>
          <w:sz w:val="24"/>
          <w:szCs w:val="24"/>
          <w:lang w:val="ru-RU"/>
        </w:rPr>
        <w:t>.</w:t>
      </w:r>
      <w:r w:rsidR="00D95AE1" w:rsidRPr="00AF0288">
        <w:rPr>
          <w:rFonts w:ascii="Times New Roman" w:hAnsi="Times New Roman"/>
          <w:sz w:val="24"/>
          <w:szCs w:val="24"/>
          <w:lang w:val="x-none"/>
        </w:rPr>
        <w:t xml:space="preserve">  </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Pr>
          <w:rFonts w:ascii="Times New Roman" w:hAnsi="Times New Roman"/>
          <w:sz w:val="24"/>
          <w:szCs w:val="24"/>
          <w:lang w:val="x-none"/>
        </w:rPr>
        <w:t>3.   Телефон, факс и e-mail</w:t>
      </w:r>
    </w:p>
    <w:p w:rsidR="00D95AE1" w:rsidRPr="00AF0288" w:rsidRDefault="00AF0288" w:rsidP="00412B1D">
      <w:pPr>
        <w:widowControl w:val="0"/>
        <w:autoSpaceDE w:val="0"/>
        <w:autoSpaceDN w:val="0"/>
        <w:adjustRightInd w:val="0"/>
        <w:spacing w:after="0" w:line="240" w:lineRule="auto"/>
        <w:rPr>
          <w:rFonts w:ascii="Times New Roman" w:hAnsi="Times New Roman"/>
          <w:sz w:val="24"/>
          <w:szCs w:val="24"/>
          <w:lang w:val="bg-BG"/>
        </w:rPr>
      </w:pPr>
      <w:r w:rsidRPr="00AF0288">
        <w:rPr>
          <w:rFonts w:ascii="Times New Roman" w:hAnsi="Times New Roman"/>
          <w:sz w:val="24"/>
          <w:szCs w:val="24"/>
          <w:lang w:val="x-none"/>
        </w:rPr>
        <w:t>02/9265926, 02/9265959, fenix-green@xmail.bg</w:t>
      </w:r>
      <w:r w:rsidR="00D95AE1" w:rsidRPr="00AF0288">
        <w:rPr>
          <w:rFonts w:ascii="Times New Roman" w:hAnsi="Times New Roman"/>
          <w:sz w:val="24"/>
          <w:szCs w:val="24"/>
          <w:lang w:val="x-none"/>
        </w:rPr>
        <w:t xml:space="preserve">     </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Pr>
          <w:rFonts w:ascii="Times New Roman" w:hAnsi="Times New Roman"/>
          <w:sz w:val="24"/>
          <w:szCs w:val="24"/>
          <w:lang w:val="x-none"/>
        </w:rPr>
        <w:t>4.   Лице за контакти</w:t>
      </w:r>
    </w:p>
    <w:p w:rsidR="00D95AE1" w:rsidRPr="00AF0288" w:rsidRDefault="00AF0288" w:rsidP="00412B1D">
      <w:pPr>
        <w:widowControl w:val="0"/>
        <w:autoSpaceDE w:val="0"/>
        <w:autoSpaceDN w:val="0"/>
        <w:adjustRightInd w:val="0"/>
        <w:spacing w:after="0" w:line="240" w:lineRule="auto"/>
        <w:rPr>
          <w:rFonts w:ascii="Times New Roman" w:hAnsi="Times New Roman"/>
          <w:sz w:val="24"/>
          <w:szCs w:val="24"/>
          <w:lang w:val="bg-BG"/>
        </w:rPr>
      </w:pPr>
      <w:r w:rsidRPr="00AF0288">
        <w:rPr>
          <w:rFonts w:ascii="Times New Roman" w:hAnsi="Times New Roman"/>
          <w:sz w:val="24"/>
          <w:szCs w:val="24"/>
          <w:lang w:val="ru-RU"/>
        </w:rPr>
        <w:t>Любомир Димитров Апостолов</w:t>
      </w:r>
      <w:r w:rsidRPr="00AF0288">
        <w:rPr>
          <w:rFonts w:ascii="Times New Roman" w:hAnsi="Times New Roman"/>
          <w:sz w:val="24"/>
          <w:szCs w:val="24"/>
          <w:lang w:val="x-none"/>
        </w:rPr>
        <w:t xml:space="preserve"> </w:t>
      </w:r>
      <w:r w:rsidRPr="00AF0288">
        <w:rPr>
          <w:rFonts w:ascii="Times New Roman" w:hAnsi="Times New Roman"/>
          <w:sz w:val="24"/>
          <w:szCs w:val="24"/>
          <w:lang w:val="bg-BG"/>
        </w:rPr>
        <w:t xml:space="preserve">– управител, </w:t>
      </w:r>
      <w:r w:rsidRPr="00AF0288">
        <w:rPr>
          <w:rFonts w:ascii="Times New Roman" w:hAnsi="Times New Roman"/>
          <w:sz w:val="24"/>
          <w:szCs w:val="24"/>
          <w:lang w:val="x-none"/>
        </w:rPr>
        <w:t>Илона Стойкова – еколог, тел: 0898 680 545</w:t>
      </w:r>
      <w:r w:rsidR="00D95AE1" w:rsidRPr="00AF0288">
        <w:rPr>
          <w:rFonts w:ascii="Times New Roman" w:hAnsi="Times New Roman"/>
          <w:sz w:val="24"/>
          <w:szCs w:val="24"/>
          <w:lang w:val="x-none"/>
        </w:rPr>
        <w:t xml:space="preserve">   </w:t>
      </w:r>
    </w:p>
    <w:p w:rsidR="00412B1D" w:rsidRDefault="00412B1D" w:rsidP="00412B1D">
      <w:pPr>
        <w:widowControl w:val="0"/>
        <w:autoSpaceDE w:val="0"/>
        <w:autoSpaceDN w:val="0"/>
        <w:adjustRightInd w:val="0"/>
        <w:spacing w:after="0" w:line="240" w:lineRule="auto"/>
        <w:rPr>
          <w:rFonts w:ascii="Times New Roman" w:hAnsi="Times New Roman"/>
          <w:b/>
          <w:sz w:val="24"/>
          <w:szCs w:val="24"/>
          <w:lang w:val="x-none"/>
        </w:rPr>
      </w:pPr>
    </w:p>
    <w:p w:rsidR="00D95AE1" w:rsidRPr="00AC036F" w:rsidRDefault="00D95AE1" w:rsidP="00412B1D">
      <w:pPr>
        <w:widowControl w:val="0"/>
        <w:autoSpaceDE w:val="0"/>
        <w:autoSpaceDN w:val="0"/>
        <w:adjustRightInd w:val="0"/>
        <w:spacing w:after="0" w:line="240" w:lineRule="auto"/>
        <w:rPr>
          <w:rFonts w:ascii="Times New Roman" w:hAnsi="Times New Roman"/>
          <w:b/>
          <w:sz w:val="24"/>
          <w:szCs w:val="24"/>
          <w:lang w:val="bg-BG"/>
        </w:rPr>
      </w:pPr>
      <w:r w:rsidRPr="00AC036F">
        <w:rPr>
          <w:rFonts w:ascii="Times New Roman" w:hAnsi="Times New Roman"/>
          <w:b/>
          <w:sz w:val="24"/>
          <w:szCs w:val="24"/>
          <w:lang w:val="x-none"/>
        </w:rPr>
        <w:t xml:space="preserve">II.   Характеристики на инвестиционното предложение:     </w:t>
      </w:r>
    </w:p>
    <w:p w:rsidR="00AF0288" w:rsidRDefault="00D95AE1" w:rsidP="00412B1D">
      <w:pPr>
        <w:pStyle w:val="a3"/>
        <w:widowControl w:val="0"/>
        <w:numPr>
          <w:ilvl w:val="0"/>
          <w:numId w:val="2"/>
        </w:numPr>
        <w:tabs>
          <w:tab w:val="left" w:pos="284"/>
        </w:tabs>
        <w:autoSpaceDE w:val="0"/>
        <w:autoSpaceDN w:val="0"/>
        <w:adjustRightInd w:val="0"/>
        <w:spacing w:after="0" w:line="240" w:lineRule="auto"/>
        <w:ind w:left="0" w:firstLine="0"/>
        <w:jc w:val="both"/>
        <w:rPr>
          <w:rFonts w:ascii="Times New Roman" w:hAnsi="Times New Roman"/>
          <w:sz w:val="24"/>
          <w:szCs w:val="24"/>
          <w:lang w:val="bg-BG"/>
        </w:rPr>
      </w:pPr>
      <w:r w:rsidRPr="00252E8A">
        <w:rPr>
          <w:rFonts w:ascii="Times New Roman" w:hAnsi="Times New Roman"/>
          <w:sz w:val="24"/>
          <w:szCs w:val="24"/>
          <w:lang w:val="x-none"/>
        </w:rPr>
        <w:t>Резюме на предложението</w:t>
      </w:r>
      <w:r w:rsidR="00AF0288">
        <w:rPr>
          <w:rFonts w:ascii="Times New Roman" w:hAnsi="Times New Roman"/>
          <w:sz w:val="24"/>
          <w:szCs w:val="24"/>
          <w:lang w:val="bg-BG"/>
        </w:rPr>
        <w:t xml:space="preserve">: </w:t>
      </w:r>
      <w:r w:rsidR="00AF0288" w:rsidRPr="00AF0288">
        <w:rPr>
          <w:rFonts w:ascii="Times New Roman" w:hAnsi="Times New Roman"/>
          <w:sz w:val="24"/>
          <w:szCs w:val="24"/>
          <w:lang w:val="bg-BG"/>
        </w:rPr>
        <w:t>„Обособяване на площадка за събиране, съхраняване, препакетиране и/или сортиране на опасни отпадъци и техните огледални кодове“.</w:t>
      </w:r>
    </w:p>
    <w:p w:rsidR="00AF0288" w:rsidRDefault="00412B1D" w:rsidP="00412B1D">
      <w:pPr>
        <w:pStyle w:val="a3"/>
        <w:widowControl w:val="0"/>
        <w:tabs>
          <w:tab w:val="left" w:pos="284"/>
        </w:tabs>
        <w:autoSpaceDE w:val="0"/>
        <w:autoSpaceDN w:val="0"/>
        <w:adjustRightInd w:val="0"/>
        <w:spacing w:after="0" w:line="240" w:lineRule="auto"/>
        <w:ind w:left="0"/>
        <w:jc w:val="both"/>
        <w:rPr>
          <w:rFonts w:ascii="Times New Roman" w:hAnsi="Times New Roman"/>
          <w:sz w:val="24"/>
          <w:szCs w:val="24"/>
          <w:lang w:val="bg-BG"/>
        </w:rPr>
      </w:pPr>
      <w:r>
        <w:rPr>
          <w:rFonts w:ascii="Times New Roman" w:hAnsi="Times New Roman"/>
          <w:sz w:val="24"/>
          <w:szCs w:val="24"/>
          <w:lang w:val="x-none"/>
        </w:rPr>
        <w:tab/>
      </w:r>
      <w:r w:rsidR="00AF0288" w:rsidRPr="00AF0288">
        <w:rPr>
          <w:rFonts w:ascii="Times New Roman" w:hAnsi="Times New Roman"/>
          <w:sz w:val="24"/>
          <w:szCs w:val="24"/>
          <w:lang w:val="x-none"/>
        </w:rPr>
        <w:t xml:space="preserve">Предвиждаме </w:t>
      </w:r>
      <w:r w:rsidR="00AF0288" w:rsidRPr="00AF0288">
        <w:rPr>
          <w:rFonts w:ascii="Times New Roman" w:hAnsi="Times New Roman"/>
          <w:sz w:val="24"/>
          <w:szCs w:val="24"/>
        </w:rPr>
        <w:t>обособяване</w:t>
      </w:r>
      <w:r w:rsidR="00AF0288" w:rsidRPr="00AF0288">
        <w:rPr>
          <w:rFonts w:ascii="Times New Roman" w:hAnsi="Times New Roman"/>
          <w:sz w:val="24"/>
          <w:szCs w:val="24"/>
          <w:lang w:val="x-none"/>
        </w:rPr>
        <w:t xml:space="preserve"> на </w:t>
      </w:r>
      <w:r w:rsidR="00AF0288" w:rsidRPr="00AF0288">
        <w:rPr>
          <w:rFonts w:ascii="Times New Roman" w:hAnsi="Times New Roman"/>
          <w:sz w:val="24"/>
          <w:szCs w:val="24"/>
        </w:rPr>
        <w:t xml:space="preserve">площадка за дейности с опасни отпадъци в </w:t>
      </w:r>
      <w:r w:rsidR="00AF0288" w:rsidRPr="00AF0288">
        <w:rPr>
          <w:rFonts w:ascii="Times New Roman" w:hAnsi="Times New Roman"/>
          <w:sz w:val="24"/>
          <w:szCs w:val="24"/>
          <w:lang w:val="x-none"/>
        </w:rPr>
        <w:t xml:space="preserve">част от склад с идентификатор 30962.110.1.2, находящ се в поземлен имот с местонахождение: гр.Златарица, община Златарица, област Велико Търново, поземлен имот с идентификатор 30962.110.1 по кадастралната карта и кадастралните регистри, одобрени със заповед РД-18-72/16.12.2010 г. на изп. директор на АГКК. </w:t>
      </w:r>
      <w:r w:rsidR="00AF0288" w:rsidRPr="00AF0288">
        <w:rPr>
          <w:rFonts w:ascii="Times New Roman" w:hAnsi="Times New Roman"/>
          <w:sz w:val="24"/>
          <w:szCs w:val="24"/>
        </w:rPr>
        <w:t xml:space="preserve">Склада е с обща </w:t>
      </w:r>
      <w:r w:rsidR="00AF0288" w:rsidRPr="00AF0288">
        <w:rPr>
          <w:rFonts w:ascii="Times New Roman" w:hAnsi="Times New Roman"/>
          <w:sz w:val="24"/>
          <w:szCs w:val="24"/>
          <w:lang w:val="x-none"/>
        </w:rPr>
        <w:t xml:space="preserve">площ </w:t>
      </w:r>
      <w:r w:rsidR="00AF0288" w:rsidRPr="00AF0288">
        <w:rPr>
          <w:rFonts w:ascii="Times New Roman" w:hAnsi="Times New Roman"/>
          <w:sz w:val="24"/>
          <w:szCs w:val="24"/>
        </w:rPr>
        <w:t xml:space="preserve">от </w:t>
      </w:r>
      <w:r w:rsidR="00AF0288" w:rsidRPr="00AF0288">
        <w:rPr>
          <w:rFonts w:ascii="Times New Roman" w:hAnsi="Times New Roman"/>
          <w:sz w:val="24"/>
          <w:szCs w:val="24"/>
          <w:lang w:val="x-none"/>
        </w:rPr>
        <w:t>296 кв.</w:t>
      </w:r>
      <w:r w:rsidR="00D10B20">
        <w:rPr>
          <w:rFonts w:ascii="Times New Roman" w:hAnsi="Times New Roman"/>
          <w:sz w:val="24"/>
          <w:szCs w:val="24"/>
          <w:lang w:val="bg-BG"/>
        </w:rPr>
        <w:t xml:space="preserve"> </w:t>
      </w:r>
      <w:r w:rsidR="00AF0288" w:rsidRPr="00AF0288">
        <w:rPr>
          <w:rFonts w:ascii="Times New Roman" w:hAnsi="Times New Roman"/>
          <w:sz w:val="24"/>
          <w:szCs w:val="24"/>
          <w:lang w:val="x-none"/>
        </w:rPr>
        <w:t>м.</w:t>
      </w:r>
      <w:r w:rsidR="00AF0288" w:rsidRPr="00AF0288">
        <w:rPr>
          <w:rFonts w:ascii="Times New Roman" w:hAnsi="Times New Roman"/>
          <w:sz w:val="24"/>
          <w:szCs w:val="24"/>
        </w:rPr>
        <w:t xml:space="preserve">, като на площ от </w:t>
      </w:r>
      <w:r w:rsidR="00AF0288" w:rsidRPr="00AF0288">
        <w:rPr>
          <w:rFonts w:ascii="Times New Roman" w:hAnsi="Times New Roman"/>
          <w:sz w:val="24"/>
          <w:szCs w:val="24"/>
          <w:lang w:val="x-none"/>
        </w:rPr>
        <w:t>1</w:t>
      </w:r>
      <w:r w:rsidR="00AF0288" w:rsidRPr="00AF0288">
        <w:rPr>
          <w:rFonts w:ascii="Times New Roman" w:hAnsi="Times New Roman"/>
          <w:sz w:val="24"/>
          <w:szCs w:val="24"/>
        </w:rPr>
        <w:t>4</w:t>
      </w:r>
      <w:r w:rsidR="00AF0288" w:rsidRPr="00AF0288">
        <w:rPr>
          <w:rFonts w:ascii="Times New Roman" w:hAnsi="Times New Roman"/>
          <w:sz w:val="24"/>
          <w:szCs w:val="24"/>
          <w:lang w:val="x-none"/>
        </w:rPr>
        <w:t xml:space="preserve">0 кв.м. от </w:t>
      </w:r>
      <w:r w:rsidR="00AF0288" w:rsidRPr="00AF0288">
        <w:rPr>
          <w:rFonts w:ascii="Times New Roman" w:hAnsi="Times New Roman"/>
          <w:sz w:val="24"/>
          <w:szCs w:val="24"/>
        </w:rPr>
        <w:t xml:space="preserve">него </w:t>
      </w:r>
      <w:r w:rsidR="000F2CA1">
        <w:rPr>
          <w:rFonts w:ascii="Times New Roman" w:hAnsi="Times New Roman"/>
          <w:sz w:val="24"/>
          <w:szCs w:val="24"/>
          <w:lang w:val="bg-BG"/>
        </w:rPr>
        <w:t xml:space="preserve">и 500 кв. м. открита площ </w:t>
      </w:r>
      <w:r w:rsidR="00AF0288" w:rsidRPr="00AF0288">
        <w:rPr>
          <w:rFonts w:ascii="Times New Roman" w:hAnsi="Times New Roman"/>
          <w:sz w:val="24"/>
          <w:szCs w:val="24"/>
        </w:rPr>
        <w:t>ще</w:t>
      </w:r>
      <w:r w:rsidR="00AF0288" w:rsidRPr="00AF0288">
        <w:rPr>
          <w:rFonts w:ascii="Times New Roman" w:hAnsi="Times New Roman"/>
          <w:sz w:val="24"/>
          <w:szCs w:val="24"/>
          <w:lang w:val="x-none"/>
        </w:rPr>
        <w:t xml:space="preserve"> обособ</w:t>
      </w:r>
      <w:r w:rsidR="00AF0288" w:rsidRPr="00AF0288">
        <w:rPr>
          <w:rFonts w:ascii="Times New Roman" w:hAnsi="Times New Roman"/>
          <w:sz w:val="24"/>
          <w:szCs w:val="24"/>
        </w:rPr>
        <w:t xml:space="preserve">им площадката. </w:t>
      </w:r>
      <w:r w:rsidR="00AF0288" w:rsidRPr="00AF0288">
        <w:rPr>
          <w:rFonts w:ascii="Times New Roman" w:hAnsi="Times New Roman"/>
          <w:sz w:val="24"/>
          <w:szCs w:val="24"/>
          <w:lang w:val="x-none"/>
        </w:rPr>
        <w:t>Съгласно Нотариален акт № 81, т.I, рег. № 466, дело № 71/2017 г. и Скица на поземлен имот № 15-16</w:t>
      </w:r>
      <w:r w:rsidR="00AF0288" w:rsidRPr="00AF0288">
        <w:rPr>
          <w:rFonts w:ascii="Times New Roman" w:hAnsi="Times New Roman"/>
          <w:sz w:val="24"/>
          <w:szCs w:val="24"/>
        </w:rPr>
        <w:t>8226</w:t>
      </w:r>
      <w:r w:rsidR="00AF0288" w:rsidRPr="00AF0288">
        <w:rPr>
          <w:rFonts w:ascii="Times New Roman" w:hAnsi="Times New Roman"/>
          <w:sz w:val="24"/>
          <w:szCs w:val="24"/>
          <w:lang w:val="x-none"/>
        </w:rPr>
        <w:t>/</w:t>
      </w:r>
      <w:r w:rsidR="00AF0288" w:rsidRPr="00AF0288">
        <w:rPr>
          <w:rFonts w:ascii="Times New Roman" w:hAnsi="Times New Roman"/>
          <w:sz w:val="24"/>
          <w:szCs w:val="24"/>
        </w:rPr>
        <w:t>12</w:t>
      </w:r>
      <w:r w:rsidR="00AF0288" w:rsidRPr="00AF0288">
        <w:rPr>
          <w:rFonts w:ascii="Times New Roman" w:hAnsi="Times New Roman"/>
          <w:sz w:val="24"/>
          <w:szCs w:val="24"/>
          <w:lang w:val="x-none"/>
        </w:rPr>
        <w:t>.</w:t>
      </w:r>
      <w:r w:rsidR="00AF0288" w:rsidRPr="00AF0288">
        <w:rPr>
          <w:rFonts w:ascii="Times New Roman" w:hAnsi="Times New Roman"/>
          <w:sz w:val="24"/>
          <w:szCs w:val="24"/>
        </w:rPr>
        <w:t>04</w:t>
      </w:r>
      <w:r w:rsidR="00AF0288" w:rsidRPr="00AF0288">
        <w:rPr>
          <w:rFonts w:ascii="Times New Roman" w:hAnsi="Times New Roman"/>
          <w:sz w:val="24"/>
          <w:szCs w:val="24"/>
          <w:lang w:val="x-none"/>
        </w:rPr>
        <w:t>.2017 г.. от АГКК  за  ПИ  с идентификатор 30962.110.1.2</w:t>
      </w:r>
      <w:r w:rsidR="00AF0288" w:rsidRPr="00AF0288">
        <w:rPr>
          <w:rFonts w:ascii="Times New Roman" w:hAnsi="Times New Roman"/>
          <w:sz w:val="24"/>
          <w:szCs w:val="24"/>
        </w:rPr>
        <w:t>,</w:t>
      </w:r>
      <w:r w:rsidR="00AF0288" w:rsidRPr="00AF0288">
        <w:rPr>
          <w:rFonts w:ascii="Times New Roman" w:hAnsi="Times New Roman"/>
          <w:sz w:val="24"/>
          <w:szCs w:val="24"/>
          <w:lang w:val="x-none"/>
        </w:rPr>
        <w:t xml:space="preserve"> склада е собственост на “ФЕНИКС ГРИЙН” ЕООД.</w:t>
      </w:r>
      <w:r w:rsidR="00AF0288">
        <w:rPr>
          <w:rFonts w:ascii="Times New Roman" w:hAnsi="Times New Roman"/>
          <w:sz w:val="24"/>
          <w:szCs w:val="24"/>
          <w:lang w:val="bg-BG"/>
        </w:rPr>
        <w:t xml:space="preserve"> </w:t>
      </w:r>
      <w:r w:rsidR="000F2CA1">
        <w:rPr>
          <w:rFonts w:ascii="Times New Roman" w:hAnsi="Times New Roman"/>
          <w:sz w:val="24"/>
          <w:szCs w:val="24"/>
          <w:lang w:val="bg-BG"/>
        </w:rPr>
        <w:t xml:space="preserve">Откритата площ от </w:t>
      </w:r>
      <w:r w:rsidR="00D10B20">
        <w:rPr>
          <w:rFonts w:ascii="Times New Roman" w:hAnsi="Times New Roman"/>
          <w:sz w:val="24"/>
          <w:szCs w:val="24"/>
          <w:lang w:val="bg-BG"/>
        </w:rPr>
        <w:t>ПИ</w:t>
      </w:r>
      <w:r w:rsidR="000F2CA1">
        <w:rPr>
          <w:rFonts w:ascii="Times New Roman" w:hAnsi="Times New Roman"/>
          <w:sz w:val="24"/>
          <w:szCs w:val="24"/>
          <w:lang w:val="bg-BG"/>
        </w:rPr>
        <w:t xml:space="preserve"> </w:t>
      </w:r>
      <w:r w:rsidR="000F2CA1" w:rsidRPr="00AF0288">
        <w:rPr>
          <w:rFonts w:ascii="Times New Roman" w:hAnsi="Times New Roman"/>
          <w:sz w:val="24"/>
          <w:szCs w:val="24"/>
          <w:lang w:val="x-none"/>
        </w:rPr>
        <w:t>с идентификатор 30962.110.1</w:t>
      </w:r>
      <w:r w:rsidR="00D10B20">
        <w:rPr>
          <w:rFonts w:ascii="Times New Roman" w:hAnsi="Times New Roman"/>
          <w:sz w:val="24"/>
          <w:szCs w:val="24"/>
          <w:lang w:val="bg-BG"/>
        </w:rPr>
        <w:t xml:space="preserve"> е н</w:t>
      </w:r>
      <w:r w:rsidR="00AF0288">
        <w:rPr>
          <w:rFonts w:ascii="Times New Roman" w:hAnsi="Times New Roman"/>
          <w:sz w:val="24"/>
          <w:szCs w:val="24"/>
          <w:lang w:val="bg-BG"/>
        </w:rPr>
        <w:t xml:space="preserve">аета </w:t>
      </w:r>
      <w:r w:rsidR="00D10B20">
        <w:rPr>
          <w:rFonts w:ascii="Times New Roman" w:hAnsi="Times New Roman"/>
          <w:sz w:val="24"/>
          <w:szCs w:val="24"/>
          <w:lang w:val="bg-BG"/>
        </w:rPr>
        <w:t>с договор за наем със „СТРОЙКОНСУЛТ“ ЕООД</w:t>
      </w:r>
      <w:r w:rsidR="00AF0288">
        <w:rPr>
          <w:rFonts w:ascii="Times New Roman" w:hAnsi="Times New Roman"/>
          <w:sz w:val="24"/>
          <w:szCs w:val="24"/>
          <w:lang w:val="bg-BG"/>
        </w:rPr>
        <w:t xml:space="preserve"> </w:t>
      </w:r>
      <w:r w:rsidR="00D10B20">
        <w:rPr>
          <w:rFonts w:ascii="Times New Roman" w:hAnsi="Times New Roman"/>
          <w:sz w:val="24"/>
          <w:szCs w:val="24"/>
          <w:lang w:val="bg-BG"/>
        </w:rPr>
        <w:t>от 15.06.2017 г.</w:t>
      </w:r>
    </w:p>
    <w:p w:rsidR="00AF0288" w:rsidRPr="00AF0288" w:rsidRDefault="00AF0288" w:rsidP="00412B1D">
      <w:pPr>
        <w:pStyle w:val="a3"/>
        <w:widowControl w:val="0"/>
        <w:tabs>
          <w:tab w:val="left" w:pos="284"/>
        </w:tabs>
        <w:autoSpaceDE w:val="0"/>
        <w:autoSpaceDN w:val="0"/>
        <w:adjustRightInd w:val="0"/>
        <w:spacing w:after="0" w:line="240" w:lineRule="auto"/>
        <w:ind w:left="0"/>
        <w:jc w:val="both"/>
        <w:rPr>
          <w:rFonts w:ascii="Times New Roman" w:hAnsi="Times New Roman"/>
          <w:sz w:val="24"/>
          <w:szCs w:val="24"/>
          <w:lang w:val="bg-BG"/>
        </w:rPr>
      </w:pPr>
      <w:r w:rsidRPr="00AF0288">
        <w:rPr>
          <w:rFonts w:ascii="Times New Roman" w:hAnsi="Times New Roman"/>
          <w:sz w:val="24"/>
          <w:szCs w:val="24"/>
          <w:lang w:val="x-none"/>
        </w:rPr>
        <w:t>Това е ново инвестиционно предложение.</w:t>
      </w:r>
    </w:p>
    <w:p w:rsidR="00D95AE1" w:rsidRPr="00252E8A" w:rsidRDefault="00D95AE1" w:rsidP="00412B1D">
      <w:pPr>
        <w:pStyle w:val="a3"/>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     </w:t>
      </w:r>
    </w:p>
    <w:p w:rsidR="00D95AE1" w:rsidRPr="00252E8A" w:rsidRDefault="00D95AE1" w:rsidP="00412B1D">
      <w:pPr>
        <w:pStyle w:val="a3"/>
        <w:widowControl w:val="0"/>
        <w:numPr>
          <w:ilvl w:val="0"/>
          <w:numId w:val="2"/>
        </w:numPr>
        <w:tabs>
          <w:tab w:val="left" w:pos="284"/>
        </w:tabs>
        <w:autoSpaceDE w:val="0"/>
        <w:autoSpaceDN w:val="0"/>
        <w:adjustRightInd w:val="0"/>
        <w:spacing w:after="0" w:line="240" w:lineRule="auto"/>
        <w:ind w:left="0" w:firstLine="0"/>
        <w:rPr>
          <w:rFonts w:ascii="Times New Roman" w:hAnsi="Times New Roman"/>
          <w:sz w:val="24"/>
          <w:szCs w:val="24"/>
          <w:lang w:val="bg-BG"/>
        </w:rPr>
      </w:pPr>
      <w:r w:rsidRPr="00252E8A">
        <w:rPr>
          <w:rFonts w:ascii="Times New Roman" w:hAnsi="Times New Roman"/>
          <w:sz w:val="24"/>
          <w:szCs w:val="24"/>
          <w:lang w:val="x-none"/>
        </w:rPr>
        <w:t>Доказване на необходимостта от инвестиционното</w:t>
      </w:r>
      <w:r w:rsidRPr="00252E8A">
        <w:rPr>
          <w:rFonts w:ascii="Times New Roman" w:hAnsi="Times New Roman"/>
          <w:sz w:val="24"/>
          <w:szCs w:val="24"/>
          <w:lang w:val="bg-BG"/>
        </w:rPr>
        <w:t xml:space="preserve"> </w:t>
      </w:r>
      <w:r w:rsidRPr="00252E8A">
        <w:rPr>
          <w:rFonts w:ascii="Times New Roman" w:hAnsi="Times New Roman"/>
          <w:sz w:val="24"/>
          <w:szCs w:val="24"/>
          <w:lang w:val="x-none"/>
        </w:rPr>
        <w:t xml:space="preserve">предложение    </w:t>
      </w:r>
    </w:p>
    <w:p w:rsidR="00AF3F45" w:rsidRPr="00AF3F45" w:rsidRDefault="00AF3F45" w:rsidP="00412B1D">
      <w:pPr>
        <w:widowControl w:val="0"/>
        <w:autoSpaceDE w:val="0"/>
        <w:autoSpaceDN w:val="0"/>
        <w:adjustRightInd w:val="0"/>
        <w:spacing w:after="0" w:line="240" w:lineRule="auto"/>
        <w:ind w:firstLine="708"/>
        <w:jc w:val="both"/>
        <w:rPr>
          <w:rFonts w:ascii="Times New Roman" w:hAnsi="Times New Roman"/>
          <w:sz w:val="24"/>
          <w:szCs w:val="24"/>
          <w:lang w:val="bg-BG"/>
        </w:rPr>
      </w:pPr>
      <w:r w:rsidRPr="00AF3F45">
        <w:rPr>
          <w:rFonts w:ascii="Times New Roman" w:hAnsi="Times New Roman"/>
          <w:sz w:val="24"/>
          <w:szCs w:val="24"/>
          <w:lang w:val="bg-BG"/>
        </w:rPr>
        <w:t>Преценката за въздействието на обекта върху околната среда ще се извърши от компетентния орган въз основа на критерии, като:</w:t>
      </w:r>
    </w:p>
    <w:p w:rsidR="00AF3F45" w:rsidRPr="00AF3F45" w:rsidRDefault="00AF3F45" w:rsidP="00412B1D">
      <w:pPr>
        <w:widowControl w:val="0"/>
        <w:autoSpaceDE w:val="0"/>
        <w:autoSpaceDN w:val="0"/>
        <w:adjustRightInd w:val="0"/>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характеристиките на дейности</w:t>
      </w:r>
      <w:r>
        <w:rPr>
          <w:rFonts w:ascii="Times New Roman" w:hAnsi="Times New Roman"/>
          <w:sz w:val="24"/>
          <w:szCs w:val="24"/>
          <w:lang w:val="bg-BG"/>
        </w:rPr>
        <w:t>те</w:t>
      </w:r>
      <w:r w:rsidRPr="00AF3F45">
        <w:rPr>
          <w:rFonts w:ascii="Times New Roman" w:hAnsi="Times New Roman"/>
          <w:sz w:val="24"/>
          <w:szCs w:val="24"/>
          <w:lang w:val="bg-BG"/>
        </w:rPr>
        <w:t xml:space="preserve"> и технологии</w:t>
      </w:r>
      <w:r>
        <w:rPr>
          <w:rFonts w:ascii="Times New Roman" w:hAnsi="Times New Roman"/>
          <w:sz w:val="24"/>
          <w:szCs w:val="24"/>
          <w:lang w:val="bg-BG"/>
        </w:rPr>
        <w:t>те</w:t>
      </w:r>
      <w:r w:rsidRPr="00AF3F45">
        <w:rPr>
          <w:rFonts w:ascii="Times New Roman" w:hAnsi="Times New Roman"/>
          <w:sz w:val="24"/>
          <w:szCs w:val="24"/>
          <w:lang w:val="bg-BG"/>
        </w:rPr>
        <w:t>: обем, производителност, мащабност, взаимовръзка и кумулиране с други предложения, ползване на природни ресурси, генерирани отпадъци, замърсяване и нарушения на околната среда, както и риск от инциденти;</w:t>
      </w:r>
    </w:p>
    <w:p w:rsidR="00AF3F45" w:rsidRPr="00AF3F45" w:rsidRDefault="00AF3F45" w:rsidP="00412B1D">
      <w:pPr>
        <w:widowControl w:val="0"/>
        <w:autoSpaceDE w:val="0"/>
        <w:autoSpaceDN w:val="0"/>
        <w:adjustRightInd w:val="0"/>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местоположението, в това число чувствителност на средата, съществуващото ползване на земята, относителното наличие на подходящи територии, качеството и регенеративната способност на природните ресурси в района;</w:t>
      </w:r>
    </w:p>
    <w:p w:rsidR="00AF3F45" w:rsidRPr="00AF3F45" w:rsidRDefault="00AF3F45" w:rsidP="00412B1D">
      <w:pPr>
        <w:widowControl w:val="0"/>
        <w:autoSpaceDE w:val="0"/>
        <w:autoSpaceDN w:val="0"/>
        <w:adjustRightInd w:val="0"/>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xml:space="preserve">- способността за асимилация на екосистемата в естествената околна среда; </w:t>
      </w:r>
    </w:p>
    <w:p w:rsidR="00AF3F45" w:rsidRPr="00AF3F45" w:rsidRDefault="00AF3F45" w:rsidP="00412B1D">
      <w:pPr>
        <w:widowControl w:val="0"/>
        <w:autoSpaceDE w:val="0"/>
        <w:autoSpaceDN w:val="0"/>
        <w:adjustRightInd w:val="0"/>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характеристиките на потенциалните въздействия;</w:t>
      </w:r>
    </w:p>
    <w:p w:rsidR="00AF3F45" w:rsidRPr="00AF3F45" w:rsidRDefault="00AF3F45" w:rsidP="00412B1D">
      <w:pPr>
        <w:widowControl w:val="0"/>
        <w:autoSpaceDE w:val="0"/>
        <w:autoSpaceDN w:val="0"/>
        <w:adjustRightInd w:val="0"/>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териториален  обхват, засегнато население, включително  трансгранични въздействия, същност, големина, комплексност, вероятност, продължителност, честота и обратимост;</w:t>
      </w:r>
    </w:p>
    <w:p w:rsidR="00AF3F45" w:rsidRPr="00AF3F45" w:rsidRDefault="00AF3F45" w:rsidP="00412B1D">
      <w:pPr>
        <w:widowControl w:val="0"/>
        <w:autoSpaceDE w:val="0"/>
        <w:autoSpaceDN w:val="0"/>
        <w:adjustRightInd w:val="0"/>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обществения интерес към предложението за строителство, дейности и технологии.</w:t>
      </w:r>
    </w:p>
    <w:p w:rsidR="00C84421" w:rsidRDefault="00C84421" w:rsidP="00412B1D">
      <w:pPr>
        <w:widowControl w:val="0"/>
        <w:autoSpaceDE w:val="0"/>
        <w:autoSpaceDN w:val="0"/>
        <w:adjustRightInd w:val="0"/>
        <w:spacing w:after="0" w:line="240" w:lineRule="auto"/>
        <w:ind w:firstLine="482"/>
        <w:jc w:val="both"/>
        <w:rPr>
          <w:rFonts w:ascii="Times New Roman" w:eastAsia="Calibri" w:hAnsi="Times New Roman"/>
          <w:sz w:val="24"/>
          <w:szCs w:val="24"/>
          <w:lang w:val="bg-BG"/>
        </w:rPr>
      </w:pPr>
      <w:r w:rsidRPr="00C84421">
        <w:rPr>
          <w:rFonts w:ascii="Times New Roman" w:eastAsia="Calibri" w:hAnsi="Times New Roman"/>
          <w:sz w:val="24"/>
          <w:szCs w:val="24"/>
          <w:lang w:val="bg-BG"/>
        </w:rPr>
        <w:lastRenderedPageBreak/>
        <w:t>За успешната реализация на цялостното решение на проблема с негодните пестициди е одобрен проект на Министерството на околната среда и водите за “Екологосъобразно обезвреждане на негодни за употреба пестициди и други препарати за растителна защита” за изпълнение по Българо-швейцарската програма за сътрудничество. Целта на проекта е да осигури екологосъобразно обезвреждане на негодни за употреба пестициди и други препарати за растителна защита, чрез преопаковане и при необходимост междинно транспортиране, както и окончателното им обезвреждане. Направено е мащабно проучване на съхраняваните на територията на България негодни за употреба пестициди. Извършената инвентаризация установява, че у нас съществуват множество складове, в които се съхраняват голямо количество пестициди с изтекъл срок на годност. Залежалите пестициди в страната (около 14 083 тона) се съхраняват в 381 централизирани държавни и общински складове, както и в 1920 затворени стоманобетонни контейнери (т. нар. Б-Б кубове). Дейностите по проекта включват преопаковане на пестицидите с изтекъл срок на годност, което има за цел да осигури защита на хората и околната среда по време на съхраняването на материалите в съответните складове и да създаде подходящи условия за последващо транспортиране и обезвреждане; транспортиране на пестицидите с изтекъл срок на годност; крайно обезвреждане на негодните за употреба пестициди; почистване и саниране на складовете. В съответствие с изискванията на действащото законодателство по управление на отпадъците негодните за употреба пестициди трябва да бъдат преопаковани по надлежния ред и транспортирани от лицензирани фирми до площадки и инсталации за крайното им обезвреждане като опасни отпадъци. За целта препаратите ще се преопаковат в съдове или опаковки с най-подходящия за случая вид и размер, като същите следва да са съобразени с изискванията на ADR. Преопакованите количества излезли от употреба пестициди от негодните складове без добро покритие или подова настилка, без охрана и заключване, с течове и др., ще се транспортират до съществуващи складове, отговарящи на минималните изисквания за складиране на опасни отпадъци, където ще бъдат групирани и подготвени за последващ превоз до инсталация за крайно унищожаване.</w:t>
      </w:r>
    </w:p>
    <w:p w:rsidR="00C84421" w:rsidRPr="00C84421" w:rsidRDefault="00C84421" w:rsidP="00412B1D">
      <w:pPr>
        <w:widowControl w:val="0"/>
        <w:autoSpaceDE w:val="0"/>
        <w:autoSpaceDN w:val="0"/>
        <w:adjustRightInd w:val="0"/>
        <w:spacing w:after="0" w:line="240" w:lineRule="auto"/>
        <w:ind w:firstLine="482"/>
        <w:jc w:val="both"/>
        <w:rPr>
          <w:rFonts w:ascii="Times New Roman" w:eastAsia="Calibri" w:hAnsi="Times New Roman"/>
          <w:sz w:val="24"/>
          <w:szCs w:val="24"/>
          <w:lang w:val="bg-BG"/>
        </w:rPr>
      </w:pPr>
      <w:r w:rsidRPr="00C84421">
        <w:rPr>
          <w:rFonts w:ascii="Times New Roman" w:eastAsia="Calibri" w:hAnsi="Times New Roman"/>
          <w:sz w:val="24"/>
          <w:szCs w:val="24"/>
          <w:lang w:val="bg-BG"/>
        </w:rPr>
        <w:t>Тъй като в нашата страна няма подходящи съоръжения, единствената възможност за крайно обезвреждане на негодните за употреба пестициди е в лицензирани инсталации в държави основно от Европейския съюз.</w:t>
      </w:r>
    </w:p>
    <w:p w:rsidR="00C84421" w:rsidRPr="00C84421" w:rsidRDefault="00C84421" w:rsidP="00412B1D">
      <w:pPr>
        <w:widowControl w:val="0"/>
        <w:autoSpaceDE w:val="0"/>
        <w:autoSpaceDN w:val="0"/>
        <w:adjustRightInd w:val="0"/>
        <w:spacing w:after="0" w:line="240" w:lineRule="auto"/>
        <w:ind w:firstLine="482"/>
        <w:jc w:val="both"/>
        <w:rPr>
          <w:rFonts w:ascii="Times New Roman" w:eastAsia="Calibri" w:hAnsi="Times New Roman"/>
          <w:sz w:val="24"/>
          <w:szCs w:val="24"/>
          <w:lang w:val="bg-BG"/>
        </w:rPr>
      </w:pPr>
      <w:r w:rsidRPr="00C84421">
        <w:rPr>
          <w:rFonts w:ascii="Times New Roman" w:eastAsia="Calibri" w:hAnsi="Times New Roman"/>
          <w:sz w:val="24"/>
          <w:szCs w:val="24"/>
          <w:lang w:val="bg-BG"/>
        </w:rPr>
        <w:t>Крайното обезвреждане на негодните за употреба пестициди с изтекъл срок на годност ще се осъществи чрез термична деструкция в инсталации за изгаряне (инсинератори и циментови заводи), което би представлявало крайно и пълно разрешаване на проблема.</w:t>
      </w:r>
    </w:p>
    <w:p w:rsidR="00C84421" w:rsidRPr="00C84421" w:rsidRDefault="00C84421" w:rsidP="00412B1D">
      <w:pPr>
        <w:widowControl w:val="0"/>
        <w:autoSpaceDE w:val="0"/>
        <w:autoSpaceDN w:val="0"/>
        <w:adjustRightInd w:val="0"/>
        <w:spacing w:after="0" w:line="240" w:lineRule="auto"/>
        <w:ind w:firstLine="482"/>
        <w:jc w:val="both"/>
        <w:rPr>
          <w:rFonts w:ascii="Times New Roman" w:eastAsia="Calibri" w:hAnsi="Times New Roman"/>
          <w:sz w:val="24"/>
          <w:szCs w:val="24"/>
          <w:lang w:val="bg-BG"/>
        </w:rPr>
      </w:pPr>
      <w:r w:rsidRPr="00C84421">
        <w:rPr>
          <w:rFonts w:ascii="Times New Roman" w:eastAsia="Calibri" w:hAnsi="Times New Roman"/>
          <w:sz w:val="24"/>
          <w:szCs w:val="24"/>
          <w:lang w:val="bg-BG"/>
        </w:rPr>
        <w:t xml:space="preserve">Последният етап от проекта включва почистване и саниране на складовете, при което ще се събират в максимална степен ръчно или полумеханизирано разпиляни прахообразни препарати, мазилки и замазки. Всички повърхности като стени и подове ще бъдат измити под налягане и впоследствие третирани с натриев хипохлорид. </w:t>
      </w:r>
    </w:p>
    <w:p w:rsidR="00C84421" w:rsidRPr="00C84421" w:rsidRDefault="00C84421" w:rsidP="00412B1D">
      <w:pPr>
        <w:widowControl w:val="0"/>
        <w:autoSpaceDE w:val="0"/>
        <w:autoSpaceDN w:val="0"/>
        <w:adjustRightInd w:val="0"/>
        <w:spacing w:after="0" w:line="240" w:lineRule="auto"/>
        <w:ind w:firstLine="482"/>
        <w:jc w:val="both"/>
        <w:rPr>
          <w:rFonts w:ascii="Times New Roman" w:eastAsia="Calibri" w:hAnsi="Times New Roman"/>
          <w:sz w:val="24"/>
          <w:szCs w:val="24"/>
          <w:lang w:val="bg-BG"/>
        </w:rPr>
      </w:pPr>
      <w:r w:rsidRPr="00C84421">
        <w:rPr>
          <w:rFonts w:ascii="Times New Roman" w:eastAsia="Calibri" w:hAnsi="Times New Roman"/>
          <w:sz w:val="24"/>
          <w:szCs w:val="24"/>
          <w:lang w:val="bg-BG"/>
        </w:rPr>
        <w:t>Почистването ще включва и обработване с естествени сорбенти като активен въглен, зеолит и дървени стърготини. Изпълнението на тези дейности за саниране на складовете, освободени от негодни за употреба препарати за растителна защита, дава практическа възможност за почистването им до степен, която не позволява в бъдеще да бъдат заплаха за околната среда и населението.</w:t>
      </w:r>
    </w:p>
    <w:p w:rsidR="00C84421" w:rsidRPr="00C84421" w:rsidRDefault="00C84421" w:rsidP="00412B1D">
      <w:pPr>
        <w:widowControl w:val="0"/>
        <w:autoSpaceDE w:val="0"/>
        <w:autoSpaceDN w:val="0"/>
        <w:adjustRightInd w:val="0"/>
        <w:spacing w:after="0" w:line="240" w:lineRule="auto"/>
        <w:ind w:firstLine="482"/>
        <w:jc w:val="both"/>
        <w:rPr>
          <w:rFonts w:ascii="Times New Roman" w:hAnsi="Times New Roman"/>
          <w:sz w:val="24"/>
          <w:szCs w:val="24"/>
          <w:lang w:val="bg-BG"/>
        </w:rPr>
      </w:pPr>
      <w:r w:rsidRPr="00C84421">
        <w:rPr>
          <w:rFonts w:ascii="Times New Roman" w:eastAsia="Calibri" w:hAnsi="Times New Roman"/>
          <w:sz w:val="24"/>
          <w:szCs w:val="24"/>
          <w:lang w:val="bg-BG"/>
        </w:rPr>
        <w:t>В тази връзка инвестиционното предложение предвижда о</w:t>
      </w:r>
      <w:r w:rsidRPr="00C84421">
        <w:rPr>
          <w:rFonts w:ascii="Times New Roman" w:hAnsi="Times New Roman"/>
          <w:sz w:val="24"/>
          <w:szCs w:val="24"/>
          <w:lang w:val="bg-BG"/>
        </w:rPr>
        <w:t>бособяване на площадка за събиране, съхраняване, препакетиране, сортиране на опасни отпадъци и техните огледални кодове.</w:t>
      </w:r>
    </w:p>
    <w:p w:rsidR="00AF3F45" w:rsidRPr="00AF3F45" w:rsidRDefault="00AF3F45" w:rsidP="00412B1D">
      <w:pPr>
        <w:widowControl w:val="0"/>
        <w:autoSpaceDE w:val="0"/>
        <w:autoSpaceDN w:val="0"/>
        <w:adjustRightInd w:val="0"/>
        <w:spacing w:after="0" w:line="240" w:lineRule="auto"/>
        <w:ind w:firstLine="482"/>
        <w:jc w:val="both"/>
        <w:rPr>
          <w:rFonts w:ascii="Times New Roman" w:hAnsi="Times New Roman"/>
          <w:sz w:val="24"/>
          <w:szCs w:val="24"/>
          <w:lang w:val="bg-BG"/>
        </w:rPr>
      </w:pPr>
      <w:r w:rsidRPr="00AF3F45">
        <w:rPr>
          <w:rFonts w:ascii="Times New Roman" w:hAnsi="Times New Roman"/>
          <w:sz w:val="24"/>
          <w:szCs w:val="24"/>
          <w:lang w:val="bg-BG"/>
        </w:rPr>
        <w:t xml:space="preserve">Реализирането на инвестиционното предложение ще има положително въздействие от гледна точка на социално-икономическите условия в района. При </w:t>
      </w:r>
      <w:r w:rsidRPr="00AF3F45">
        <w:rPr>
          <w:rFonts w:ascii="Times New Roman" w:hAnsi="Times New Roman"/>
          <w:sz w:val="24"/>
          <w:szCs w:val="24"/>
          <w:lang w:val="bg-BG"/>
        </w:rPr>
        <w:lastRenderedPageBreak/>
        <w:t>реализирането на обекта се предвижда разкриване на работни места – осигурява се работна заетост.</w:t>
      </w:r>
    </w:p>
    <w:p w:rsidR="00D95AE1" w:rsidRDefault="00AF3F45" w:rsidP="00412B1D">
      <w:pPr>
        <w:widowControl w:val="0"/>
        <w:autoSpaceDE w:val="0"/>
        <w:autoSpaceDN w:val="0"/>
        <w:adjustRightInd w:val="0"/>
        <w:spacing w:after="0" w:line="240" w:lineRule="auto"/>
        <w:ind w:firstLine="482"/>
        <w:jc w:val="both"/>
        <w:rPr>
          <w:rFonts w:ascii="Times New Roman" w:hAnsi="Times New Roman"/>
          <w:sz w:val="24"/>
          <w:szCs w:val="24"/>
          <w:lang w:val="x-none"/>
        </w:rPr>
      </w:pPr>
      <w:r w:rsidRPr="00AF3F45">
        <w:rPr>
          <w:rFonts w:ascii="Times New Roman" w:hAnsi="Times New Roman"/>
          <w:sz w:val="24"/>
          <w:szCs w:val="24"/>
          <w:lang w:val="bg-BG"/>
        </w:rPr>
        <w:t>При нормална експлоатация на обекта не се очаква нарушаване на екологичните условия в района.</w:t>
      </w:r>
      <w:r w:rsidR="00D95AE1" w:rsidRPr="00252E8A">
        <w:rPr>
          <w:rFonts w:ascii="Times New Roman" w:hAnsi="Times New Roman"/>
          <w:sz w:val="24"/>
          <w:szCs w:val="24"/>
          <w:lang w:val="x-none"/>
        </w:rPr>
        <w:t xml:space="preserve"> </w:t>
      </w:r>
    </w:p>
    <w:p w:rsidR="00412B1D" w:rsidRPr="00252E8A" w:rsidRDefault="00412B1D" w:rsidP="00412B1D">
      <w:pPr>
        <w:widowControl w:val="0"/>
        <w:autoSpaceDE w:val="0"/>
        <w:autoSpaceDN w:val="0"/>
        <w:adjustRightInd w:val="0"/>
        <w:spacing w:after="0" w:line="240" w:lineRule="auto"/>
        <w:ind w:firstLine="482"/>
        <w:jc w:val="both"/>
        <w:rPr>
          <w:rFonts w:ascii="Times New Roman" w:hAnsi="Times New Roman"/>
          <w:sz w:val="24"/>
          <w:szCs w:val="24"/>
          <w:lang w:val="bg-BG"/>
        </w:rPr>
      </w:pPr>
    </w:p>
    <w:p w:rsidR="00D95AE1" w:rsidRPr="00252E8A" w:rsidRDefault="00D95AE1" w:rsidP="00412B1D">
      <w:pPr>
        <w:pStyle w:val="a3"/>
        <w:widowControl w:val="0"/>
        <w:numPr>
          <w:ilvl w:val="0"/>
          <w:numId w:val="2"/>
        </w:numPr>
        <w:tabs>
          <w:tab w:val="left" w:pos="284"/>
        </w:tabs>
        <w:autoSpaceDE w:val="0"/>
        <w:autoSpaceDN w:val="0"/>
        <w:adjustRightInd w:val="0"/>
        <w:spacing w:after="0" w:line="240" w:lineRule="auto"/>
        <w:ind w:left="0" w:firstLine="0"/>
        <w:jc w:val="both"/>
        <w:rPr>
          <w:rFonts w:ascii="Times New Roman" w:hAnsi="Times New Roman"/>
          <w:sz w:val="24"/>
          <w:szCs w:val="24"/>
          <w:lang w:val="bg-BG"/>
        </w:rPr>
      </w:pPr>
      <w:r w:rsidRPr="00252E8A">
        <w:rPr>
          <w:rFonts w:ascii="Times New Roman" w:hAnsi="Times New Roman"/>
          <w:sz w:val="24"/>
          <w:szCs w:val="24"/>
          <w:lang w:val="x-none"/>
        </w:rPr>
        <w:t xml:space="preserve">Връзка с други съществуващи и одобрени с устройствен или друг план дейности в обхвата на въздействие на обекта на инвестиционното предложение и кумулиране с други предложения.  </w:t>
      </w:r>
    </w:p>
    <w:p w:rsidR="00AF3F45" w:rsidRPr="00AF3F45" w:rsidRDefault="00AF3F45" w:rsidP="00412B1D">
      <w:pPr>
        <w:pStyle w:val="a3"/>
        <w:widowControl w:val="0"/>
        <w:autoSpaceDE w:val="0"/>
        <w:autoSpaceDN w:val="0"/>
        <w:adjustRightInd w:val="0"/>
        <w:spacing w:after="0" w:line="240" w:lineRule="auto"/>
        <w:ind w:left="0"/>
        <w:jc w:val="both"/>
        <w:rPr>
          <w:rFonts w:ascii="Times New Roman" w:hAnsi="Times New Roman"/>
          <w:sz w:val="24"/>
          <w:szCs w:val="24"/>
          <w:lang w:val="bg-BG"/>
        </w:rPr>
      </w:pPr>
      <w:r w:rsidRPr="00AF3F45">
        <w:rPr>
          <w:rFonts w:ascii="Times New Roman" w:hAnsi="Times New Roman"/>
          <w:sz w:val="24"/>
          <w:szCs w:val="24"/>
          <w:lang w:val="bg-BG"/>
        </w:rPr>
        <w:t>Няма връзка с други съществуващи дейности и няма други дейности, които да са одобрени с</w:t>
      </w:r>
      <w:r w:rsidRPr="00226DFA">
        <w:rPr>
          <w:rFonts w:ascii="Courier New" w:hAnsi="Courier New" w:cs="Courier New"/>
          <w:sz w:val="20"/>
          <w:szCs w:val="20"/>
          <w:lang w:val="x-none"/>
        </w:rPr>
        <w:t xml:space="preserve"> </w:t>
      </w:r>
      <w:r w:rsidRPr="00AF3F45">
        <w:rPr>
          <w:rFonts w:ascii="Times New Roman" w:hAnsi="Times New Roman"/>
          <w:sz w:val="24"/>
          <w:szCs w:val="24"/>
          <w:lang w:val="bg-BG"/>
        </w:rPr>
        <w:t>устройствен или друг план за гореописания имот.</w:t>
      </w:r>
    </w:p>
    <w:p w:rsidR="00AF3F45" w:rsidRPr="00AF3F45" w:rsidRDefault="00AF3F45" w:rsidP="00412B1D">
      <w:pPr>
        <w:pStyle w:val="a3"/>
        <w:widowControl w:val="0"/>
        <w:autoSpaceDE w:val="0"/>
        <w:autoSpaceDN w:val="0"/>
        <w:adjustRightInd w:val="0"/>
        <w:spacing w:after="0" w:line="240" w:lineRule="auto"/>
        <w:ind w:left="0"/>
        <w:jc w:val="both"/>
        <w:rPr>
          <w:rFonts w:ascii="Times New Roman" w:hAnsi="Times New Roman"/>
          <w:sz w:val="24"/>
          <w:szCs w:val="24"/>
          <w:lang w:val="bg-BG"/>
        </w:rPr>
      </w:pPr>
      <w:r w:rsidRPr="00AF3F45">
        <w:rPr>
          <w:rFonts w:ascii="Times New Roman" w:hAnsi="Times New Roman"/>
          <w:sz w:val="24"/>
          <w:szCs w:val="24"/>
          <w:lang w:val="bg-BG"/>
        </w:rPr>
        <w:t xml:space="preserve">За извършване на дейности с отпадъци е необходимо издаване на Разрешение за дейности с отпадъци по чл. 67 от ЗУО. </w:t>
      </w:r>
    </w:p>
    <w:p w:rsidR="00D95AE1" w:rsidRDefault="00AF3F45" w:rsidP="00412B1D">
      <w:pPr>
        <w:pStyle w:val="a3"/>
        <w:widowControl w:val="0"/>
        <w:autoSpaceDE w:val="0"/>
        <w:autoSpaceDN w:val="0"/>
        <w:adjustRightInd w:val="0"/>
        <w:spacing w:after="0" w:line="240" w:lineRule="auto"/>
        <w:ind w:left="0"/>
        <w:jc w:val="both"/>
        <w:rPr>
          <w:rFonts w:ascii="Times New Roman" w:hAnsi="Times New Roman"/>
          <w:sz w:val="24"/>
          <w:szCs w:val="24"/>
          <w:lang w:val="x-none"/>
        </w:rPr>
      </w:pPr>
      <w:r w:rsidRPr="00AF3F45">
        <w:rPr>
          <w:rFonts w:ascii="Times New Roman" w:hAnsi="Times New Roman"/>
          <w:sz w:val="24"/>
          <w:szCs w:val="24"/>
          <w:lang w:val="bg-BG"/>
        </w:rPr>
        <w:t>Няма фактори, които трябва да бъдат взети предвид като съпътстващи дейности, които могат да окажат въздействие върху околната среда или имат потенциал за кумулативно въздействие върху други съществуващи или планирани дейности в района на реализация на инвестиционното предложение</w:t>
      </w:r>
      <w:r w:rsidR="00D95AE1" w:rsidRPr="00252E8A">
        <w:rPr>
          <w:rFonts w:ascii="Times New Roman" w:hAnsi="Times New Roman"/>
          <w:sz w:val="24"/>
          <w:szCs w:val="24"/>
          <w:lang w:val="x-none"/>
        </w:rPr>
        <w:t xml:space="preserve">   </w:t>
      </w:r>
    </w:p>
    <w:p w:rsidR="00412B1D" w:rsidRPr="004F4186" w:rsidRDefault="00412B1D" w:rsidP="00412B1D">
      <w:pPr>
        <w:pStyle w:val="a3"/>
        <w:widowControl w:val="0"/>
        <w:autoSpaceDE w:val="0"/>
        <w:autoSpaceDN w:val="0"/>
        <w:adjustRightInd w:val="0"/>
        <w:spacing w:after="0" w:line="240" w:lineRule="auto"/>
        <w:ind w:left="0"/>
        <w:jc w:val="both"/>
        <w:rPr>
          <w:rFonts w:ascii="Times New Roman" w:hAnsi="Times New Roman"/>
          <w:sz w:val="24"/>
          <w:szCs w:val="24"/>
        </w:rPr>
      </w:pPr>
    </w:p>
    <w:p w:rsidR="00D95AE1" w:rsidRPr="00252E8A" w:rsidRDefault="00D95AE1" w:rsidP="00412B1D">
      <w:pPr>
        <w:pStyle w:val="a3"/>
        <w:widowControl w:val="0"/>
        <w:numPr>
          <w:ilvl w:val="0"/>
          <w:numId w:val="2"/>
        </w:numPr>
        <w:tabs>
          <w:tab w:val="left" w:pos="284"/>
        </w:tabs>
        <w:autoSpaceDE w:val="0"/>
        <w:autoSpaceDN w:val="0"/>
        <w:adjustRightInd w:val="0"/>
        <w:spacing w:after="0" w:line="240" w:lineRule="auto"/>
        <w:ind w:left="0" w:firstLine="0"/>
        <w:rPr>
          <w:rFonts w:ascii="Times New Roman" w:hAnsi="Times New Roman"/>
          <w:sz w:val="24"/>
          <w:szCs w:val="24"/>
          <w:lang w:val="bg-BG"/>
        </w:rPr>
      </w:pPr>
      <w:r w:rsidRPr="00252E8A">
        <w:rPr>
          <w:rFonts w:ascii="Times New Roman" w:hAnsi="Times New Roman"/>
          <w:sz w:val="24"/>
          <w:szCs w:val="24"/>
          <w:lang w:val="x-none"/>
        </w:rPr>
        <w:t xml:space="preserve">Подробна информация за разгледани алтернативи.  </w:t>
      </w:r>
    </w:p>
    <w:p w:rsidR="00AF3F45" w:rsidRPr="00AF3F45" w:rsidRDefault="00AF3F45" w:rsidP="00412B1D">
      <w:pPr>
        <w:pStyle w:val="3"/>
        <w:spacing w:after="0" w:line="240" w:lineRule="auto"/>
        <w:jc w:val="both"/>
        <w:rPr>
          <w:rFonts w:ascii="Times New Roman" w:hAnsi="Times New Roman"/>
          <w:sz w:val="24"/>
          <w:szCs w:val="24"/>
          <w:lang w:val="bg-BG"/>
        </w:rPr>
      </w:pPr>
      <w:r w:rsidRPr="00AF3F45">
        <w:rPr>
          <w:rFonts w:ascii="Times New Roman" w:hAnsi="Times New Roman"/>
          <w:sz w:val="24"/>
          <w:szCs w:val="24"/>
          <w:lang w:val="bg-BG"/>
        </w:rPr>
        <w:t xml:space="preserve">- Не са разглеждани други алтернативи, тъй като предложението е за </w:t>
      </w:r>
      <w:r>
        <w:rPr>
          <w:rFonts w:ascii="Times New Roman" w:hAnsi="Times New Roman"/>
          <w:sz w:val="24"/>
          <w:szCs w:val="24"/>
          <w:lang w:val="bg-BG"/>
        </w:rPr>
        <w:t xml:space="preserve">част от </w:t>
      </w:r>
      <w:r w:rsidRPr="00AF3F45">
        <w:rPr>
          <w:rFonts w:ascii="Times New Roman" w:hAnsi="Times New Roman"/>
          <w:sz w:val="24"/>
          <w:szCs w:val="24"/>
          <w:lang w:val="bg-BG"/>
        </w:rPr>
        <w:t>имот</w:t>
      </w:r>
      <w:r>
        <w:rPr>
          <w:rFonts w:ascii="Times New Roman" w:hAnsi="Times New Roman"/>
          <w:sz w:val="24"/>
          <w:szCs w:val="24"/>
          <w:lang w:val="bg-BG"/>
        </w:rPr>
        <w:t xml:space="preserve"> под наем и склад</w:t>
      </w:r>
      <w:r w:rsidRPr="00AF3F45">
        <w:rPr>
          <w:rFonts w:ascii="Times New Roman" w:hAnsi="Times New Roman"/>
          <w:sz w:val="24"/>
          <w:szCs w:val="24"/>
          <w:lang w:val="bg-BG"/>
        </w:rPr>
        <w:t xml:space="preserve">, който е собственост на възложителя с цел обособяване </w:t>
      </w:r>
      <w:r>
        <w:rPr>
          <w:rFonts w:ascii="Times New Roman" w:hAnsi="Times New Roman"/>
          <w:sz w:val="24"/>
          <w:szCs w:val="24"/>
          <w:lang w:val="bg-BG"/>
        </w:rPr>
        <w:t xml:space="preserve">на площадка </w:t>
      </w:r>
      <w:r w:rsidRPr="00AF3F45">
        <w:rPr>
          <w:rFonts w:ascii="Times New Roman" w:hAnsi="Times New Roman"/>
          <w:sz w:val="24"/>
          <w:szCs w:val="24"/>
          <w:lang w:val="bg-BG"/>
        </w:rPr>
        <w:t>за дейности с отпадъци и складова дейност</w:t>
      </w:r>
      <w:r w:rsidR="00C84421">
        <w:rPr>
          <w:rFonts w:ascii="Times New Roman" w:hAnsi="Times New Roman"/>
          <w:sz w:val="24"/>
          <w:szCs w:val="24"/>
          <w:lang w:val="bg-BG"/>
        </w:rPr>
        <w:t>.</w:t>
      </w:r>
      <w:r w:rsidRPr="00AF3F45">
        <w:rPr>
          <w:rFonts w:ascii="Courier New" w:eastAsia="Calibri" w:hAnsi="Courier New" w:cs="Courier New"/>
          <w:sz w:val="20"/>
          <w:szCs w:val="20"/>
          <w:lang w:val="x-none"/>
        </w:rPr>
        <w:t xml:space="preserve"> </w:t>
      </w:r>
      <w:r w:rsidRPr="00AF3F45">
        <w:rPr>
          <w:rFonts w:ascii="Times New Roman" w:hAnsi="Times New Roman"/>
          <w:sz w:val="24"/>
          <w:szCs w:val="24"/>
          <w:lang w:val="bg-BG"/>
        </w:rPr>
        <w:t>Имотът е подходящ за реализация на конкретното инвестиционно намерение, като до този момент не са разглеждани алтернативи за неговото местоположение.</w:t>
      </w:r>
    </w:p>
    <w:p w:rsidR="00AF3F45" w:rsidRPr="00AF3F45" w:rsidRDefault="00AF3F45" w:rsidP="00412B1D">
      <w:pPr>
        <w:pStyle w:val="a3"/>
        <w:spacing w:after="0" w:line="240" w:lineRule="auto"/>
        <w:ind w:left="0"/>
        <w:rPr>
          <w:rFonts w:ascii="Times New Roman" w:hAnsi="Times New Roman"/>
          <w:sz w:val="24"/>
          <w:szCs w:val="24"/>
          <w:lang w:val="bg-BG"/>
        </w:rPr>
      </w:pPr>
      <w:r w:rsidRPr="00AF3F45">
        <w:rPr>
          <w:rFonts w:ascii="Times New Roman" w:hAnsi="Times New Roman"/>
          <w:sz w:val="24"/>
          <w:szCs w:val="24"/>
          <w:lang w:val="bg-BG"/>
        </w:rPr>
        <w:t>- С избраният вариант се избягва усвояване и застрояване на други площи;</w:t>
      </w:r>
    </w:p>
    <w:p w:rsidR="00AF3F45" w:rsidRPr="00AF3F45" w:rsidRDefault="00AF3F45" w:rsidP="00412B1D">
      <w:pPr>
        <w:pStyle w:val="a3"/>
        <w:spacing w:after="0" w:line="240" w:lineRule="auto"/>
        <w:ind w:left="0"/>
        <w:rPr>
          <w:rFonts w:ascii="Times New Roman" w:hAnsi="Times New Roman"/>
          <w:sz w:val="24"/>
          <w:szCs w:val="24"/>
          <w:lang w:val="bg-BG"/>
        </w:rPr>
      </w:pPr>
      <w:r w:rsidRPr="00AF3F45">
        <w:rPr>
          <w:rFonts w:ascii="Times New Roman" w:hAnsi="Times New Roman"/>
          <w:sz w:val="24"/>
          <w:szCs w:val="24"/>
          <w:lang w:val="bg-BG"/>
        </w:rPr>
        <w:t>- Нивото на влияние върху околната среда ще е незначително;</w:t>
      </w:r>
    </w:p>
    <w:p w:rsidR="00AF3F45" w:rsidRPr="00AF3F45" w:rsidRDefault="00AF3F45" w:rsidP="00412B1D">
      <w:pPr>
        <w:pStyle w:val="a3"/>
        <w:spacing w:after="0" w:line="240" w:lineRule="auto"/>
        <w:ind w:left="0"/>
        <w:jc w:val="both"/>
        <w:rPr>
          <w:rFonts w:ascii="Times New Roman" w:hAnsi="Times New Roman"/>
          <w:sz w:val="24"/>
          <w:szCs w:val="24"/>
          <w:lang w:val="bg-BG"/>
        </w:rPr>
      </w:pPr>
      <w:r w:rsidRPr="00AF3F45">
        <w:rPr>
          <w:rFonts w:ascii="Times New Roman" w:hAnsi="Times New Roman"/>
          <w:sz w:val="24"/>
          <w:szCs w:val="24"/>
          <w:lang w:val="bg-BG"/>
        </w:rPr>
        <w:t>- Налице е възможност за пълноценно използване на имота и след закриване на предвидените дейности.</w:t>
      </w:r>
    </w:p>
    <w:p w:rsidR="00D95AE1" w:rsidRPr="00252E8A" w:rsidRDefault="00AF3F45" w:rsidP="00412B1D">
      <w:pPr>
        <w:pStyle w:val="a3"/>
        <w:spacing w:after="0" w:line="240" w:lineRule="auto"/>
        <w:ind w:left="0"/>
        <w:rPr>
          <w:rFonts w:ascii="Times New Roman" w:hAnsi="Times New Roman"/>
          <w:sz w:val="24"/>
          <w:szCs w:val="24"/>
          <w:lang w:val="x-none"/>
        </w:rPr>
      </w:pPr>
      <w:r w:rsidRPr="00AF3F45">
        <w:rPr>
          <w:rFonts w:ascii="Times New Roman" w:hAnsi="Times New Roman"/>
          <w:sz w:val="24"/>
          <w:szCs w:val="24"/>
          <w:lang w:val="bg-BG"/>
        </w:rPr>
        <w:t>Някои отпадъци съдържат особено вредни и токсични за околната среда и за здравето на човека съставки.</w:t>
      </w:r>
    </w:p>
    <w:p w:rsidR="00D95AE1" w:rsidRPr="00252E8A" w:rsidRDefault="00D95AE1" w:rsidP="00412B1D">
      <w:pPr>
        <w:pStyle w:val="a3"/>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   </w:t>
      </w:r>
    </w:p>
    <w:p w:rsidR="00D95AE1" w:rsidRPr="00252E8A" w:rsidRDefault="00D95AE1" w:rsidP="00412B1D">
      <w:pPr>
        <w:pStyle w:val="a3"/>
        <w:widowControl w:val="0"/>
        <w:numPr>
          <w:ilvl w:val="0"/>
          <w:numId w:val="2"/>
        </w:numPr>
        <w:tabs>
          <w:tab w:val="left" w:pos="426"/>
        </w:tabs>
        <w:autoSpaceDE w:val="0"/>
        <w:autoSpaceDN w:val="0"/>
        <w:adjustRightInd w:val="0"/>
        <w:spacing w:after="0" w:line="240" w:lineRule="auto"/>
        <w:ind w:left="0" w:firstLine="0"/>
        <w:jc w:val="both"/>
        <w:rPr>
          <w:rFonts w:ascii="Times New Roman" w:hAnsi="Times New Roman"/>
          <w:sz w:val="24"/>
          <w:szCs w:val="24"/>
          <w:lang w:val="bg-BG"/>
        </w:rPr>
      </w:pPr>
      <w:r w:rsidRPr="00252E8A">
        <w:rPr>
          <w:rFonts w:ascii="Times New Roman" w:hAnsi="Times New Roman"/>
          <w:sz w:val="24"/>
          <w:szCs w:val="24"/>
          <w:lang w:val="x-none"/>
        </w:rPr>
        <w:t>Местоположение на площадката, включително необходима площ за временни дейности по време</w:t>
      </w:r>
      <w:r w:rsidRPr="00252E8A">
        <w:rPr>
          <w:rFonts w:ascii="Times New Roman" w:hAnsi="Times New Roman"/>
          <w:sz w:val="24"/>
          <w:szCs w:val="24"/>
          <w:lang w:val="bg-BG"/>
        </w:rPr>
        <w:t xml:space="preserve"> </w:t>
      </w:r>
      <w:r w:rsidRPr="00252E8A">
        <w:rPr>
          <w:rFonts w:ascii="Times New Roman" w:hAnsi="Times New Roman"/>
          <w:sz w:val="24"/>
          <w:szCs w:val="24"/>
          <w:lang w:val="x-none"/>
        </w:rPr>
        <w:t xml:space="preserve">на строителството. </w:t>
      </w:r>
    </w:p>
    <w:p w:rsidR="00D95AE1" w:rsidRDefault="00D95AE1" w:rsidP="00412B1D">
      <w:pPr>
        <w:pStyle w:val="a3"/>
        <w:widowControl w:val="0"/>
        <w:autoSpaceDE w:val="0"/>
        <w:autoSpaceDN w:val="0"/>
        <w:adjustRightInd w:val="0"/>
        <w:spacing w:after="0" w:line="240" w:lineRule="auto"/>
        <w:ind w:left="0"/>
        <w:rPr>
          <w:rFonts w:ascii="Times New Roman" w:hAnsi="Times New Roman"/>
          <w:sz w:val="24"/>
          <w:szCs w:val="24"/>
          <w:lang w:val="bg-BG"/>
        </w:rPr>
      </w:pPr>
    </w:p>
    <w:p w:rsidR="00C84421" w:rsidRDefault="00C84421" w:rsidP="00412B1D">
      <w:pPr>
        <w:pStyle w:val="a3"/>
        <w:widowControl w:val="0"/>
        <w:tabs>
          <w:tab w:val="left" w:pos="284"/>
        </w:tabs>
        <w:autoSpaceDE w:val="0"/>
        <w:autoSpaceDN w:val="0"/>
        <w:adjustRightInd w:val="0"/>
        <w:spacing w:after="0" w:line="240" w:lineRule="auto"/>
        <w:ind w:left="0"/>
        <w:jc w:val="both"/>
        <w:rPr>
          <w:rFonts w:ascii="Times New Roman" w:hAnsi="Times New Roman"/>
          <w:sz w:val="24"/>
          <w:szCs w:val="24"/>
          <w:lang w:val="bg-BG"/>
        </w:rPr>
      </w:pPr>
      <w:r w:rsidRPr="00AF0288">
        <w:rPr>
          <w:rFonts w:ascii="Times New Roman" w:hAnsi="Times New Roman"/>
          <w:sz w:val="24"/>
          <w:szCs w:val="24"/>
          <w:lang w:val="x-none"/>
        </w:rPr>
        <w:t xml:space="preserve">Предвиждаме </w:t>
      </w:r>
      <w:r w:rsidRPr="00AF0288">
        <w:rPr>
          <w:rFonts w:ascii="Times New Roman" w:hAnsi="Times New Roman"/>
          <w:sz w:val="24"/>
          <w:szCs w:val="24"/>
        </w:rPr>
        <w:t>обособяване</w:t>
      </w:r>
      <w:r w:rsidRPr="00AF0288">
        <w:rPr>
          <w:rFonts w:ascii="Times New Roman" w:hAnsi="Times New Roman"/>
          <w:sz w:val="24"/>
          <w:szCs w:val="24"/>
          <w:lang w:val="x-none"/>
        </w:rPr>
        <w:t xml:space="preserve"> на </w:t>
      </w:r>
      <w:r w:rsidRPr="00AF0288">
        <w:rPr>
          <w:rFonts w:ascii="Times New Roman" w:hAnsi="Times New Roman"/>
          <w:sz w:val="24"/>
          <w:szCs w:val="24"/>
        </w:rPr>
        <w:t xml:space="preserve">площадка за дейности с опасни отпадъци в </w:t>
      </w:r>
      <w:r w:rsidRPr="00AF0288">
        <w:rPr>
          <w:rFonts w:ascii="Times New Roman" w:hAnsi="Times New Roman"/>
          <w:sz w:val="24"/>
          <w:szCs w:val="24"/>
          <w:lang w:val="x-none"/>
        </w:rPr>
        <w:t xml:space="preserve">част от склад с идентификатор 30962.110.1.2, находящ се в поземлен имот с местонахождение: гр.Златарица, община Златарица, област Велико Търново, поземлен имот с идентификатор 30962.110.1 по кадастралната карта и кадастралните регистри, одобрени със заповед РД-18-72/16.12.2010 г. на изп. директор на АГКК. </w:t>
      </w:r>
      <w:r w:rsidRPr="00AF0288">
        <w:rPr>
          <w:rFonts w:ascii="Times New Roman" w:hAnsi="Times New Roman"/>
          <w:sz w:val="24"/>
          <w:szCs w:val="24"/>
        </w:rPr>
        <w:t xml:space="preserve">Склада е с обща </w:t>
      </w:r>
      <w:r w:rsidRPr="00AF0288">
        <w:rPr>
          <w:rFonts w:ascii="Times New Roman" w:hAnsi="Times New Roman"/>
          <w:sz w:val="24"/>
          <w:szCs w:val="24"/>
          <w:lang w:val="x-none"/>
        </w:rPr>
        <w:t xml:space="preserve">площ </w:t>
      </w:r>
      <w:r w:rsidRPr="00AF0288">
        <w:rPr>
          <w:rFonts w:ascii="Times New Roman" w:hAnsi="Times New Roman"/>
          <w:sz w:val="24"/>
          <w:szCs w:val="24"/>
        </w:rPr>
        <w:t xml:space="preserve">от </w:t>
      </w:r>
      <w:r w:rsidRPr="00AF0288">
        <w:rPr>
          <w:rFonts w:ascii="Times New Roman" w:hAnsi="Times New Roman"/>
          <w:sz w:val="24"/>
          <w:szCs w:val="24"/>
          <w:lang w:val="x-none"/>
        </w:rPr>
        <w:t>296 кв.м.</w:t>
      </w:r>
      <w:r w:rsidRPr="00AF0288">
        <w:rPr>
          <w:rFonts w:ascii="Times New Roman" w:hAnsi="Times New Roman"/>
          <w:sz w:val="24"/>
          <w:szCs w:val="24"/>
        </w:rPr>
        <w:t xml:space="preserve">, като на площ от </w:t>
      </w:r>
      <w:r w:rsidRPr="00AF0288">
        <w:rPr>
          <w:rFonts w:ascii="Times New Roman" w:hAnsi="Times New Roman"/>
          <w:sz w:val="24"/>
          <w:szCs w:val="24"/>
          <w:lang w:val="x-none"/>
        </w:rPr>
        <w:t>1</w:t>
      </w:r>
      <w:r w:rsidRPr="00AF0288">
        <w:rPr>
          <w:rFonts w:ascii="Times New Roman" w:hAnsi="Times New Roman"/>
          <w:sz w:val="24"/>
          <w:szCs w:val="24"/>
        </w:rPr>
        <w:t>4</w:t>
      </w:r>
      <w:r w:rsidRPr="00AF0288">
        <w:rPr>
          <w:rFonts w:ascii="Times New Roman" w:hAnsi="Times New Roman"/>
          <w:sz w:val="24"/>
          <w:szCs w:val="24"/>
          <w:lang w:val="x-none"/>
        </w:rPr>
        <w:t xml:space="preserve">0 кв.м. от </w:t>
      </w:r>
      <w:r w:rsidRPr="00AF0288">
        <w:rPr>
          <w:rFonts w:ascii="Times New Roman" w:hAnsi="Times New Roman"/>
          <w:sz w:val="24"/>
          <w:szCs w:val="24"/>
        </w:rPr>
        <w:t>него</w:t>
      </w:r>
      <w:r w:rsidR="00D10B20" w:rsidRPr="00D10B20">
        <w:rPr>
          <w:rFonts w:ascii="Times New Roman" w:hAnsi="Times New Roman"/>
          <w:sz w:val="24"/>
          <w:szCs w:val="24"/>
          <w:lang w:val="bg-BG"/>
        </w:rPr>
        <w:t xml:space="preserve"> </w:t>
      </w:r>
      <w:r w:rsidR="00D10B20">
        <w:rPr>
          <w:rFonts w:ascii="Times New Roman" w:hAnsi="Times New Roman"/>
          <w:sz w:val="24"/>
          <w:szCs w:val="24"/>
          <w:lang w:val="bg-BG"/>
        </w:rPr>
        <w:t>и 500 кв. м. открита площ</w:t>
      </w:r>
      <w:r w:rsidRPr="00AF0288">
        <w:rPr>
          <w:rFonts w:ascii="Times New Roman" w:hAnsi="Times New Roman"/>
          <w:sz w:val="24"/>
          <w:szCs w:val="24"/>
        </w:rPr>
        <w:t xml:space="preserve"> ще</w:t>
      </w:r>
      <w:r w:rsidRPr="00AF0288">
        <w:rPr>
          <w:rFonts w:ascii="Times New Roman" w:hAnsi="Times New Roman"/>
          <w:sz w:val="24"/>
          <w:szCs w:val="24"/>
          <w:lang w:val="x-none"/>
        </w:rPr>
        <w:t xml:space="preserve"> обособ</w:t>
      </w:r>
      <w:r w:rsidRPr="00AF0288">
        <w:rPr>
          <w:rFonts w:ascii="Times New Roman" w:hAnsi="Times New Roman"/>
          <w:sz w:val="24"/>
          <w:szCs w:val="24"/>
        </w:rPr>
        <w:t xml:space="preserve">им площадката. </w:t>
      </w:r>
      <w:r w:rsidRPr="00AF0288">
        <w:rPr>
          <w:rFonts w:ascii="Times New Roman" w:hAnsi="Times New Roman"/>
          <w:sz w:val="24"/>
          <w:szCs w:val="24"/>
          <w:lang w:val="x-none"/>
        </w:rPr>
        <w:t>Съгласно Нотариален акт № 81, т.I, рег. № 466, дело № 71/2017 г. и Скица на поземлен имот № 15-16</w:t>
      </w:r>
      <w:r w:rsidRPr="00AF0288">
        <w:rPr>
          <w:rFonts w:ascii="Times New Roman" w:hAnsi="Times New Roman"/>
          <w:sz w:val="24"/>
          <w:szCs w:val="24"/>
        </w:rPr>
        <w:t>8226</w:t>
      </w:r>
      <w:r w:rsidRPr="00AF0288">
        <w:rPr>
          <w:rFonts w:ascii="Times New Roman" w:hAnsi="Times New Roman"/>
          <w:sz w:val="24"/>
          <w:szCs w:val="24"/>
          <w:lang w:val="x-none"/>
        </w:rPr>
        <w:t>/</w:t>
      </w:r>
      <w:r w:rsidRPr="00AF0288">
        <w:rPr>
          <w:rFonts w:ascii="Times New Roman" w:hAnsi="Times New Roman"/>
          <w:sz w:val="24"/>
          <w:szCs w:val="24"/>
        </w:rPr>
        <w:t>12</w:t>
      </w:r>
      <w:r w:rsidRPr="00AF0288">
        <w:rPr>
          <w:rFonts w:ascii="Times New Roman" w:hAnsi="Times New Roman"/>
          <w:sz w:val="24"/>
          <w:szCs w:val="24"/>
          <w:lang w:val="x-none"/>
        </w:rPr>
        <w:t>.</w:t>
      </w:r>
      <w:r w:rsidRPr="00AF0288">
        <w:rPr>
          <w:rFonts w:ascii="Times New Roman" w:hAnsi="Times New Roman"/>
          <w:sz w:val="24"/>
          <w:szCs w:val="24"/>
        </w:rPr>
        <w:t>04</w:t>
      </w:r>
      <w:r w:rsidRPr="00AF0288">
        <w:rPr>
          <w:rFonts w:ascii="Times New Roman" w:hAnsi="Times New Roman"/>
          <w:sz w:val="24"/>
          <w:szCs w:val="24"/>
          <w:lang w:val="x-none"/>
        </w:rPr>
        <w:t>.2017 г.. от АГКК  за  ПИ  с идентификатор 30962.110.1.2</w:t>
      </w:r>
      <w:r w:rsidRPr="00AF0288">
        <w:rPr>
          <w:rFonts w:ascii="Times New Roman" w:hAnsi="Times New Roman"/>
          <w:sz w:val="24"/>
          <w:szCs w:val="24"/>
        </w:rPr>
        <w:t>,</w:t>
      </w:r>
      <w:r w:rsidRPr="00AF0288">
        <w:rPr>
          <w:rFonts w:ascii="Times New Roman" w:hAnsi="Times New Roman"/>
          <w:sz w:val="24"/>
          <w:szCs w:val="24"/>
          <w:lang w:val="x-none"/>
        </w:rPr>
        <w:t xml:space="preserve"> склада е собственост на “ФЕНИКС ГРИЙН” ЕООД.</w:t>
      </w:r>
      <w:r>
        <w:rPr>
          <w:rFonts w:ascii="Times New Roman" w:hAnsi="Times New Roman"/>
          <w:sz w:val="24"/>
          <w:szCs w:val="24"/>
          <w:lang w:val="bg-BG"/>
        </w:rPr>
        <w:t xml:space="preserve"> Наета е и открита площ от недвижим имот </w:t>
      </w:r>
      <w:r w:rsidRPr="00AF0288">
        <w:rPr>
          <w:rFonts w:ascii="Times New Roman" w:hAnsi="Times New Roman"/>
          <w:sz w:val="24"/>
          <w:szCs w:val="24"/>
          <w:lang w:val="x-none"/>
        </w:rPr>
        <w:t>с идентификатор 30962.110.1</w:t>
      </w:r>
      <w:r>
        <w:rPr>
          <w:rFonts w:ascii="Times New Roman" w:hAnsi="Times New Roman"/>
          <w:sz w:val="24"/>
          <w:szCs w:val="24"/>
          <w:lang w:val="bg-BG"/>
        </w:rPr>
        <w:t xml:space="preserve"> с площ 500 кв.м.</w:t>
      </w:r>
    </w:p>
    <w:p w:rsidR="00C84421" w:rsidRPr="00A27023" w:rsidRDefault="00C84421" w:rsidP="00412B1D">
      <w:pPr>
        <w:pStyle w:val="Style"/>
        <w:ind w:left="0" w:right="0" w:firstLine="567"/>
        <w:rPr>
          <w:rFonts w:eastAsia="Calibri"/>
          <w:lang w:val="x-none"/>
        </w:rPr>
      </w:pPr>
      <w:r>
        <w:rPr>
          <w:rFonts w:eastAsia="Calibri"/>
          <w:lang w:val="bg-BG"/>
        </w:rPr>
        <w:t>С</w:t>
      </w:r>
      <w:r w:rsidRPr="00A27023">
        <w:rPr>
          <w:rFonts w:eastAsia="Calibri"/>
          <w:lang w:val="x-none"/>
        </w:rPr>
        <w:t>клад</w:t>
      </w:r>
      <w:r>
        <w:rPr>
          <w:rFonts w:eastAsia="Calibri"/>
          <w:lang w:val="bg-BG"/>
        </w:rPr>
        <w:t>ът</w:t>
      </w:r>
      <w:r w:rsidRPr="00A27023">
        <w:rPr>
          <w:rFonts w:eastAsia="Calibri"/>
          <w:lang w:val="x-none"/>
        </w:rPr>
        <w:t xml:space="preserve"> с идентификатор 30962.110.1.2 е с </w:t>
      </w:r>
      <w:r>
        <w:rPr>
          <w:rFonts w:eastAsia="Calibri"/>
          <w:lang w:val="bg-BG"/>
        </w:rPr>
        <w:t xml:space="preserve">обща </w:t>
      </w:r>
      <w:r w:rsidRPr="00A27023">
        <w:rPr>
          <w:rFonts w:eastAsia="Calibri"/>
          <w:lang w:val="x-none"/>
        </w:rPr>
        <w:t>площ</w:t>
      </w:r>
      <w:r>
        <w:rPr>
          <w:rFonts w:eastAsia="Calibri"/>
          <w:lang w:val="bg-BG"/>
        </w:rPr>
        <w:t xml:space="preserve"> от</w:t>
      </w:r>
      <w:r w:rsidRPr="00A27023">
        <w:rPr>
          <w:rFonts w:eastAsia="Calibri"/>
          <w:lang w:val="x-none"/>
        </w:rPr>
        <w:t xml:space="preserve"> 29</w:t>
      </w:r>
      <w:r>
        <w:rPr>
          <w:rFonts w:eastAsia="Calibri"/>
          <w:lang w:val="bg-BG"/>
        </w:rPr>
        <w:t>6</w:t>
      </w:r>
      <w:r w:rsidRPr="00A27023">
        <w:rPr>
          <w:rFonts w:eastAsia="Calibri"/>
          <w:lang w:val="x-none"/>
        </w:rPr>
        <w:t xml:space="preserve"> кв.м и начин на трайно ползване склад. Сградата е разположена в поземлен имот с идентификатор 30962.110.1 по кадастралната карта и кадастралните регистри, одобрени със заповед РД-18-72/16.12.2010 г. на изп. директор на АГКК с начин на трайно ползване за друг вид производствен, складов обект. За имота има издадено Решение № ВТ-26–ПР/2011 год. за преценяване </w:t>
      </w:r>
      <w:r>
        <w:rPr>
          <w:rFonts w:eastAsia="Calibri"/>
          <w:lang w:val="bg-BG"/>
        </w:rPr>
        <w:t xml:space="preserve">на </w:t>
      </w:r>
      <w:r w:rsidRPr="00A27023">
        <w:rPr>
          <w:rFonts w:eastAsia="Calibri"/>
          <w:lang w:val="x-none"/>
        </w:rPr>
        <w:t xml:space="preserve">необходимостта от извършване на оценка </w:t>
      </w:r>
      <w:r>
        <w:rPr>
          <w:rFonts w:eastAsia="Calibri"/>
          <w:lang w:val="bg-BG"/>
        </w:rPr>
        <w:t xml:space="preserve">на </w:t>
      </w:r>
      <w:r w:rsidRPr="00A27023">
        <w:rPr>
          <w:rFonts w:eastAsia="Calibri"/>
          <w:lang w:val="x-none"/>
        </w:rPr>
        <w:t xml:space="preserve">въздействието върху околната среда. Преценката е по следното инвестиционно предложение </w:t>
      </w:r>
      <w:r w:rsidRPr="00A27023">
        <w:rPr>
          <w:rFonts w:eastAsia="Calibri"/>
          <w:lang w:val="x-none"/>
        </w:rPr>
        <w:lastRenderedPageBreak/>
        <w:t xml:space="preserve">„Площадка за разкомплектоване на излезли от употреба МПС, негодни за употреба батерии и акумулатори, електрическо и електронно оборудване, масла, </w:t>
      </w:r>
      <w:r w:rsidRPr="006E7606">
        <w:rPr>
          <w:rFonts w:eastAsia="Calibri"/>
          <w:lang w:val="x-none"/>
        </w:rPr>
        <w:t>гуми</w:t>
      </w:r>
      <w:r w:rsidRPr="00A27023">
        <w:rPr>
          <w:rFonts w:eastAsia="Calibri"/>
          <w:lang w:val="x-none"/>
        </w:rPr>
        <w:t>, пластмаса, хартия, стъкло, отпадъци от черни и цветни метали и други“.</w:t>
      </w:r>
    </w:p>
    <w:p w:rsidR="00C84421" w:rsidRPr="00C84421" w:rsidRDefault="00C84421" w:rsidP="00412B1D">
      <w:pPr>
        <w:spacing w:after="0" w:line="240" w:lineRule="auto"/>
        <w:jc w:val="both"/>
        <w:rPr>
          <w:rFonts w:ascii="Times New Roman" w:eastAsia="Calibri" w:hAnsi="Times New Roman"/>
          <w:sz w:val="24"/>
          <w:szCs w:val="24"/>
          <w:lang w:val="x-none"/>
        </w:rPr>
      </w:pPr>
      <w:r w:rsidRPr="00C84421">
        <w:rPr>
          <w:rFonts w:ascii="Times New Roman" w:eastAsia="Calibri" w:hAnsi="Times New Roman"/>
          <w:sz w:val="24"/>
          <w:szCs w:val="24"/>
          <w:lang w:val="x-none"/>
        </w:rPr>
        <w:t xml:space="preserve">Към настоящия момент на този имот има действаща площадка за дейности с отпадъци, вписана под № 1 в разрешение за дейности с отпадъци № 04-ДО-746-09/28.03.2016 г., издадено от Директора на РИОСВ-Велико Търново на „Норд 2Авто“ ЕООД. </w:t>
      </w:r>
    </w:p>
    <w:p w:rsidR="00C84421" w:rsidRPr="00C84421" w:rsidRDefault="00C84421" w:rsidP="00412B1D">
      <w:pPr>
        <w:spacing w:after="0" w:line="240" w:lineRule="auto"/>
        <w:jc w:val="both"/>
        <w:rPr>
          <w:rFonts w:ascii="Times New Roman" w:eastAsia="Calibri" w:hAnsi="Times New Roman"/>
          <w:sz w:val="24"/>
          <w:szCs w:val="24"/>
          <w:lang w:val="x-none"/>
        </w:rPr>
      </w:pPr>
      <w:r w:rsidRPr="00C84421">
        <w:rPr>
          <w:rFonts w:ascii="Times New Roman" w:eastAsia="Calibri" w:hAnsi="Times New Roman"/>
          <w:sz w:val="24"/>
          <w:szCs w:val="24"/>
          <w:lang w:val="x-none"/>
        </w:rPr>
        <w:t>Склада е застроен на 1 етаж. Същият е с положена непропусклива настилка – асфалтобетон. Съгласно нотариалният акт, за подход към склада, на “ФЕНИКС ГРИЙН” ЕООД е учредено право на преминаване през поземлен имот с идентификатор 30962.110.1. Поземлен имот с идентификатор 30962.110.1 е електрозахранен и с прокаран водопровод. Не се предвижда изграждане на нови електропроводи, водопроводи, газопроводи и др. С обособяване на площадка за опасни отпадъци на 140 кв.м. от склада се предвижда изграждане на обваловка се цел предотвратяване на разливи или разпиляване на отпадъци.</w:t>
      </w:r>
    </w:p>
    <w:p w:rsidR="00C84421" w:rsidRPr="00C84421" w:rsidRDefault="00C84421" w:rsidP="00412B1D">
      <w:pPr>
        <w:pStyle w:val="BodyText3"/>
        <w:shd w:val="clear" w:color="auto" w:fill="auto"/>
        <w:spacing w:before="0" w:after="0" w:line="240" w:lineRule="auto"/>
        <w:rPr>
          <w:rFonts w:ascii="Times New Roman" w:eastAsia="Calibri" w:hAnsi="Times New Roman" w:cs="Times New Roman"/>
          <w:sz w:val="24"/>
          <w:szCs w:val="24"/>
          <w:lang w:val="x-none"/>
        </w:rPr>
      </w:pPr>
      <w:r w:rsidRPr="00C84421">
        <w:rPr>
          <w:rFonts w:ascii="Times New Roman" w:eastAsia="Calibri" w:hAnsi="Times New Roman" w:cs="Times New Roman"/>
          <w:sz w:val="24"/>
          <w:szCs w:val="24"/>
          <w:lang w:val="x-none"/>
        </w:rPr>
        <w:t xml:space="preserve">За нуждите на Противопожарната дейност ще се ползва изградения пожарен хидрант в чертите на имота. </w:t>
      </w:r>
    </w:p>
    <w:p w:rsidR="00D95AE1" w:rsidRDefault="00C84421" w:rsidP="00412B1D">
      <w:pPr>
        <w:widowControl w:val="0"/>
        <w:autoSpaceDE w:val="0"/>
        <w:autoSpaceDN w:val="0"/>
        <w:adjustRightInd w:val="0"/>
        <w:spacing w:after="0" w:line="240" w:lineRule="auto"/>
        <w:jc w:val="both"/>
        <w:rPr>
          <w:rFonts w:ascii="Times New Roman" w:hAnsi="Times New Roman"/>
          <w:sz w:val="24"/>
          <w:szCs w:val="24"/>
          <w:lang w:val="x-none"/>
        </w:rPr>
      </w:pPr>
      <w:r w:rsidRPr="00C84421">
        <w:rPr>
          <w:rFonts w:ascii="Times New Roman" w:eastAsia="Calibri" w:hAnsi="Times New Roman"/>
          <w:sz w:val="24"/>
          <w:szCs w:val="24"/>
          <w:lang w:val="x-none"/>
        </w:rPr>
        <w:t>Не са предвидени други, свързани с основния предмет, спомагателни или поддържащи дейности. Не се предвижда изграждане на нова или промяна на съществуваща пътна инфраструктура. Поземлен имот с идентификатор 30962.110.1 е достъпен от общински път.</w:t>
      </w:r>
      <w:r w:rsidRPr="00595071">
        <w:rPr>
          <w:lang w:val="x-none"/>
        </w:rPr>
        <w:t xml:space="preserve"> </w:t>
      </w:r>
      <w:r w:rsidR="00D95AE1" w:rsidRPr="00252E8A">
        <w:rPr>
          <w:rFonts w:ascii="Times New Roman" w:hAnsi="Times New Roman"/>
          <w:sz w:val="24"/>
          <w:szCs w:val="24"/>
          <w:lang w:val="x-none"/>
        </w:rPr>
        <w:t xml:space="preserve">    </w:t>
      </w:r>
    </w:p>
    <w:p w:rsidR="004F4186" w:rsidRPr="00252E8A" w:rsidRDefault="004F4186" w:rsidP="00412B1D">
      <w:pPr>
        <w:widowControl w:val="0"/>
        <w:autoSpaceDE w:val="0"/>
        <w:autoSpaceDN w:val="0"/>
        <w:adjustRightInd w:val="0"/>
        <w:spacing w:after="0" w:line="240" w:lineRule="auto"/>
        <w:jc w:val="both"/>
        <w:rPr>
          <w:rFonts w:ascii="Times New Roman" w:hAnsi="Times New Roman"/>
          <w:sz w:val="24"/>
          <w:szCs w:val="24"/>
          <w:lang w:val="bg-BG"/>
        </w:rPr>
      </w:pPr>
    </w:p>
    <w:p w:rsidR="004F4186" w:rsidRDefault="00D95AE1" w:rsidP="00412B1D">
      <w:pPr>
        <w:widowControl w:val="0"/>
        <w:autoSpaceDE w:val="0"/>
        <w:autoSpaceDN w:val="0"/>
        <w:adjustRightInd w:val="0"/>
        <w:spacing w:after="0" w:line="240" w:lineRule="auto"/>
        <w:jc w:val="both"/>
        <w:rPr>
          <w:rFonts w:ascii="Times New Roman" w:hAnsi="Times New Roman"/>
          <w:sz w:val="24"/>
          <w:szCs w:val="24"/>
          <w:lang w:val="x-none"/>
        </w:rPr>
      </w:pPr>
      <w:r>
        <w:rPr>
          <w:rFonts w:ascii="Times New Roman" w:hAnsi="Times New Roman"/>
          <w:sz w:val="24"/>
          <w:szCs w:val="24"/>
          <w:lang w:val="x-none"/>
        </w:rPr>
        <w:t xml:space="preserve">6.  </w:t>
      </w:r>
      <w:r w:rsidRPr="00252E8A">
        <w:rPr>
          <w:rFonts w:ascii="Times New Roman" w:hAnsi="Times New Roman"/>
          <w:sz w:val="24"/>
          <w:szCs w:val="24"/>
          <w:lang w:val="x-none"/>
        </w:rPr>
        <w:t xml:space="preserve">Описание на основните процеси (по проспектни </w:t>
      </w:r>
      <w:r>
        <w:rPr>
          <w:rFonts w:ascii="Times New Roman" w:hAnsi="Times New Roman"/>
          <w:sz w:val="24"/>
          <w:szCs w:val="24"/>
          <w:lang w:val="bg-BG"/>
        </w:rPr>
        <w:t xml:space="preserve"> </w:t>
      </w:r>
      <w:r w:rsidRPr="00252E8A">
        <w:rPr>
          <w:rFonts w:ascii="Times New Roman" w:hAnsi="Times New Roman"/>
          <w:sz w:val="24"/>
          <w:szCs w:val="24"/>
          <w:lang w:val="x-none"/>
        </w:rPr>
        <w:t xml:space="preserve">данни), капацитет, </w:t>
      </w:r>
      <w:r w:rsidRPr="008F6D3F">
        <w:rPr>
          <w:rFonts w:ascii="Times New Roman" w:hAnsi="Times New Roman"/>
          <w:i/>
          <w:sz w:val="24"/>
          <w:szCs w:val="24"/>
          <w:lang w:val="x-none"/>
        </w:rPr>
        <w:t>включително на дейностите и съоръженията,</w:t>
      </w:r>
      <w:r w:rsidRPr="008F6D3F">
        <w:rPr>
          <w:rFonts w:ascii="Times New Roman" w:hAnsi="Times New Roman"/>
          <w:i/>
          <w:sz w:val="24"/>
          <w:szCs w:val="24"/>
          <w:lang w:val="bg-BG"/>
        </w:rPr>
        <w:t xml:space="preserve"> </w:t>
      </w:r>
      <w:r w:rsidRPr="008F6D3F">
        <w:rPr>
          <w:rFonts w:ascii="Times New Roman" w:hAnsi="Times New Roman"/>
          <w:i/>
          <w:sz w:val="24"/>
          <w:szCs w:val="24"/>
          <w:lang w:val="x-none"/>
        </w:rPr>
        <w:t xml:space="preserve">в които </w:t>
      </w:r>
      <w:r w:rsidRPr="008F6D3F">
        <w:rPr>
          <w:rFonts w:ascii="Times New Roman" w:hAnsi="Times New Roman"/>
          <w:i/>
          <w:sz w:val="24"/>
          <w:szCs w:val="24"/>
          <w:u w:val="single"/>
          <w:lang w:val="x-none"/>
        </w:rPr>
        <w:t>се очаква</w:t>
      </w:r>
      <w:r w:rsidRPr="008F6D3F">
        <w:rPr>
          <w:rFonts w:ascii="Times New Roman" w:hAnsi="Times New Roman"/>
          <w:i/>
          <w:sz w:val="24"/>
          <w:szCs w:val="24"/>
          <w:lang w:val="x-none"/>
        </w:rPr>
        <w:t xml:space="preserve"> да са налични опасни вещества от </w:t>
      </w:r>
      <w:r w:rsidRPr="008F6D3F">
        <w:rPr>
          <w:rFonts w:ascii="Times New Roman" w:hAnsi="Times New Roman"/>
          <w:i/>
          <w:sz w:val="24"/>
          <w:szCs w:val="24"/>
          <w:lang w:val="bg-BG"/>
        </w:rPr>
        <w:t xml:space="preserve"> </w:t>
      </w:r>
      <w:r w:rsidRPr="008F6D3F">
        <w:rPr>
          <w:rFonts w:ascii="Times New Roman" w:hAnsi="Times New Roman"/>
          <w:i/>
          <w:sz w:val="24"/>
          <w:szCs w:val="24"/>
          <w:lang w:val="x-none"/>
        </w:rPr>
        <w:t xml:space="preserve">   приложение № 3 към ЗООС</w:t>
      </w:r>
      <w:r w:rsidRPr="00252E8A">
        <w:rPr>
          <w:rFonts w:ascii="Times New Roman" w:hAnsi="Times New Roman"/>
          <w:sz w:val="24"/>
          <w:szCs w:val="24"/>
          <w:lang w:val="x-none"/>
        </w:rPr>
        <w:t xml:space="preserve">.  </w:t>
      </w:r>
    </w:p>
    <w:p w:rsidR="00D95AE1" w:rsidRDefault="00D95AE1" w:rsidP="00412B1D">
      <w:pPr>
        <w:widowControl w:val="0"/>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 xml:space="preserve"> </w:t>
      </w:r>
    </w:p>
    <w:p w:rsidR="003652B8" w:rsidRDefault="003652B8" w:rsidP="00412B1D">
      <w:pPr>
        <w:spacing w:after="0" w:line="240" w:lineRule="auto"/>
        <w:ind w:firstLine="426"/>
        <w:jc w:val="both"/>
        <w:rPr>
          <w:rFonts w:ascii="Times New Roman" w:hAnsi="Times New Roman"/>
          <w:snapToGrid w:val="0"/>
          <w:sz w:val="24"/>
          <w:szCs w:val="24"/>
          <w:lang w:val="bg-BG"/>
        </w:rPr>
      </w:pPr>
      <w:r w:rsidRPr="003652B8">
        <w:rPr>
          <w:rFonts w:ascii="Times New Roman" w:hAnsi="Times New Roman"/>
          <w:snapToGrid w:val="0"/>
          <w:sz w:val="24"/>
          <w:szCs w:val="24"/>
          <w:lang w:val="bg-BG"/>
        </w:rPr>
        <w:t xml:space="preserve">Инвестиционното </w:t>
      </w:r>
      <w:r w:rsidRPr="003652B8">
        <w:rPr>
          <w:rFonts w:ascii="Times New Roman" w:hAnsi="Times New Roman"/>
          <w:sz w:val="24"/>
          <w:szCs w:val="24"/>
          <w:lang w:val="x-none"/>
        </w:rPr>
        <w:t>предложение</w:t>
      </w:r>
      <w:r w:rsidRPr="003652B8">
        <w:rPr>
          <w:rFonts w:ascii="Times New Roman" w:hAnsi="Times New Roman"/>
          <w:snapToGrid w:val="0"/>
          <w:sz w:val="24"/>
          <w:szCs w:val="24"/>
          <w:lang w:val="bg-BG"/>
        </w:rPr>
        <w:t xml:space="preserve"> предвижда дейности със следните</w:t>
      </w:r>
      <w:r w:rsidRPr="003652B8">
        <w:rPr>
          <w:rFonts w:ascii="Times New Roman" w:eastAsia="Calibri" w:hAnsi="Times New Roman"/>
          <w:sz w:val="24"/>
          <w:szCs w:val="24"/>
          <w:lang w:val="bg-BG"/>
        </w:rPr>
        <w:t xml:space="preserve"> кодове отпадъци</w:t>
      </w:r>
      <w:r w:rsidRPr="003652B8">
        <w:rPr>
          <w:rFonts w:ascii="Times New Roman" w:hAnsi="Times New Roman"/>
          <w:snapToGrid w:val="0"/>
          <w:sz w:val="24"/>
          <w:szCs w:val="24"/>
          <w:lang w:val="bg-BG"/>
        </w:rPr>
        <w:t xml:space="preserve">: </w:t>
      </w:r>
    </w:p>
    <w:p w:rsidR="004F4186" w:rsidRPr="003652B8" w:rsidRDefault="004F4186" w:rsidP="00412B1D">
      <w:pPr>
        <w:spacing w:after="0" w:line="240" w:lineRule="auto"/>
        <w:ind w:firstLine="426"/>
        <w:jc w:val="both"/>
        <w:rPr>
          <w:rFonts w:ascii="Times New Roman" w:hAnsi="Times New Roman"/>
          <w:snapToGrid w:val="0"/>
          <w:sz w:val="24"/>
          <w:szCs w:val="24"/>
          <w:lang w:val="bg-BG"/>
        </w:rPr>
      </w:pPr>
    </w:p>
    <w:tbl>
      <w:tblPr>
        <w:tblW w:w="5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2800"/>
        <w:gridCol w:w="6690"/>
      </w:tblGrid>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jc w:val="center"/>
              <w:rPr>
                <w:rFonts w:ascii="Times New Roman" w:hAnsi="Times New Roman"/>
                <w:b/>
                <w:sz w:val="24"/>
                <w:szCs w:val="24"/>
                <w:lang w:val="bg-BG"/>
              </w:rPr>
            </w:pPr>
            <w:r w:rsidRPr="003652B8">
              <w:rPr>
                <w:rFonts w:ascii="Times New Roman" w:hAnsi="Times New Roman"/>
                <w:b/>
                <w:sz w:val="24"/>
                <w:szCs w:val="24"/>
                <w:lang w:val="bg-BG"/>
              </w:rPr>
              <w:t>Код на отпадъка</w:t>
            </w:r>
          </w:p>
        </w:tc>
        <w:tc>
          <w:tcPr>
            <w:tcW w:w="1302" w:type="pct"/>
            <w:shd w:val="clear" w:color="auto" w:fill="auto"/>
          </w:tcPr>
          <w:p w:rsidR="003652B8" w:rsidRPr="003652B8" w:rsidRDefault="003652B8" w:rsidP="00412B1D">
            <w:pPr>
              <w:spacing w:after="0" w:line="240" w:lineRule="auto"/>
              <w:jc w:val="center"/>
              <w:rPr>
                <w:rFonts w:ascii="Times New Roman" w:hAnsi="Times New Roman"/>
                <w:b/>
                <w:sz w:val="24"/>
                <w:szCs w:val="24"/>
                <w:lang w:val="bg-BG"/>
              </w:rPr>
            </w:pPr>
            <w:r w:rsidRPr="003652B8">
              <w:rPr>
                <w:rFonts w:ascii="Times New Roman" w:hAnsi="Times New Roman"/>
                <w:b/>
                <w:sz w:val="24"/>
                <w:szCs w:val="24"/>
                <w:lang w:val="bg-BG"/>
              </w:rPr>
              <w:t>Наименование на отпадъка</w:t>
            </w:r>
          </w:p>
        </w:tc>
        <w:tc>
          <w:tcPr>
            <w:tcW w:w="3111" w:type="pct"/>
            <w:shd w:val="clear" w:color="auto" w:fill="auto"/>
          </w:tcPr>
          <w:p w:rsidR="003652B8" w:rsidRPr="003652B8" w:rsidRDefault="003652B8" w:rsidP="00412B1D">
            <w:pPr>
              <w:spacing w:after="0" w:line="240" w:lineRule="auto"/>
              <w:jc w:val="center"/>
              <w:rPr>
                <w:rFonts w:ascii="Times New Roman" w:hAnsi="Times New Roman"/>
                <w:b/>
                <w:sz w:val="24"/>
                <w:szCs w:val="24"/>
                <w:lang w:val="bg-BG"/>
              </w:rPr>
            </w:pPr>
            <w:r w:rsidRPr="003652B8">
              <w:rPr>
                <w:rFonts w:ascii="Times New Roman" w:hAnsi="Times New Roman"/>
                <w:b/>
                <w:sz w:val="24"/>
                <w:szCs w:val="24"/>
                <w:lang w:val="bg-BG"/>
              </w:rPr>
              <w:t xml:space="preserve">Код дейност </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02 01 01 </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Утайки от измиване и почистване</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R12 - Размяна на отпадъци за подлагане на някоя от дейностите с кодове R1 -R11;</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02 01 08*</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Агрохимични отпадъци,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lastRenderedPageBreak/>
              <w:t xml:space="preserve">02 01 09 </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Агрохимични отпадъци, различни от упоменатите в 02 01 08</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02 01 99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Отпадъци, неупоменати другаде</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06 13 01*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Неорганични продукти за растителна защита, консерванти за дървесина и други биоциди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06 13 02*</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Отработен активен въглен (с изключение на 06 07 02)</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07 02 99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Отпадъци, неупоменати другаде</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lastRenderedPageBreak/>
              <w:t>07 04 01*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Промивни води и матерни луги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03*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Халогенирани органични разтворители, промивни течности и матерни луги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04*</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Други органични разтворители, промивни течности и матерни луги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07*</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Халогенирани остатъци от дестилация и остатъци от реакции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08*</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Други остатъци от дестилация и остатъци от реакции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lastRenderedPageBreak/>
              <w:t>07 04 09*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Халогенирани филтърни кекове и отработени абсорбенти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10*</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Други филтърни кекове и отработени абсорбенти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11*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Утайки от пречистване на отпадъчни води на мястото на образуване,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07 04 12</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Утайки от пречистване на отпадъчни води на мястото на образуване, различни от упоменатите в 07 04 11</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07 04 13*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Твърди отпадъци,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lastRenderedPageBreak/>
              <w:t>07 04 99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Отпадъци, неупоменати другаде</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08 01 11*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Отпадъчни бои и лакове, съдържащи органични разтворители или други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08 01 13*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Утайки от бои или лакове, съдържащи органични разтворители или други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13 05 03*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Утайки от маслоуловителни шахти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14 06 01*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Флуорохлоровъглероди, флуорохлоровъглеводороди (HCFC), флуоровъглеводороди (HFC)</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15 02 02*</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Абсорбенти, филтърни материали (включително маслени филтри, неупоменати другаде), кърпи за изтриване, предпазни облекла, замърсени с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7C345D" w:rsidRPr="003652B8" w:rsidTr="00D10B20">
        <w:trPr>
          <w:cantSplit/>
          <w:jc w:val="center"/>
        </w:trPr>
        <w:tc>
          <w:tcPr>
            <w:tcW w:w="587" w:type="pct"/>
            <w:shd w:val="clear" w:color="auto" w:fill="auto"/>
          </w:tcPr>
          <w:p w:rsidR="007C345D" w:rsidRPr="007C345D" w:rsidRDefault="007C345D" w:rsidP="00412B1D">
            <w:pPr>
              <w:spacing w:after="0" w:line="240" w:lineRule="auto"/>
              <w:rPr>
                <w:rFonts w:ascii="Times New Roman" w:hAnsi="Times New Roman"/>
                <w:sz w:val="24"/>
                <w:szCs w:val="24"/>
                <w:lang w:val="bg-BG"/>
              </w:rPr>
            </w:pPr>
            <w:r>
              <w:rPr>
                <w:rFonts w:ascii="Times New Roman" w:hAnsi="Times New Roman"/>
                <w:sz w:val="24"/>
                <w:szCs w:val="24"/>
                <w:lang w:val="bg-BG"/>
              </w:rPr>
              <w:lastRenderedPageBreak/>
              <w:t>15 02 03</w:t>
            </w:r>
          </w:p>
        </w:tc>
        <w:tc>
          <w:tcPr>
            <w:tcW w:w="1302" w:type="pct"/>
            <w:shd w:val="clear" w:color="auto" w:fill="auto"/>
          </w:tcPr>
          <w:p w:rsidR="007C345D" w:rsidRPr="003652B8" w:rsidRDefault="007C345D" w:rsidP="00412B1D">
            <w:pPr>
              <w:spacing w:after="0" w:line="240" w:lineRule="auto"/>
              <w:rPr>
                <w:rFonts w:ascii="Times New Roman" w:hAnsi="Times New Roman"/>
                <w:sz w:val="24"/>
                <w:szCs w:val="24"/>
              </w:rPr>
            </w:pPr>
            <w:r w:rsidRPr="007C345D">
              <w:rPr>
                <w:rFonts w:ascii="Times New Roman" w:hAnsi="Times New Roman"/>
                <w:sz w:val="24"/>
                <w:szCs w:val="24"/>
              </w:rPr>
              <w:t>абсорбенти, филтърни материали, кърпи за изтриване и предпазни облекла, различни от упоменатите в 15 02 02</w:t>
            </w:r>
          </w:p>
        </w:tc>
        <w:tc>
          <w:tcPr>
            <w:tcW w:w="3111" w:type="pct"/>
            <w:shd w:val="clear" w:color="auto" w:fill="auto"/>
          </w:tcPr>
          <w:p w:rsidR="007C345D" w:rsidRPr="003652B8" w:rsidRDefault="007C345D"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7C345D" w:rsidRPr="003652B8" w:rsidRDefault="007C345D"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7C345D" w:rsidRPr="003652B8" w:rsidRDefault="007C345D"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7C345D" w:rsidRPr="003652B8" w:rsidRDefault="007C345D"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7C345D" w:rsidRPr="003652B8" w:rsidTr="00D10B20">
        <w:trPr>
          <w:cantSplit/>
          <w:jc w:val="center"/>
        </w:trPr>
        <w:tc>
          <w:tcPr>
            <w:tcW w:w="587" w:type="pct"/>
            <w:shd w:val="clear" w:color="auto" w:fill="auto"/>
          </w:tcPr>
          <w:p w:rsidR="007C345D" w:rsidRDefault="007C345D" w:rsidP="00412B1D">
            <w:pPr>
              <w:spacing w:after="0" w:line="240" w:lineRule="auto"/>
              <w:rPr>
                <w:rFonts w:ascii="Times New Roman" w:hAnsi="Times New Roman"/>
                <w:sz w:val="24"/>
                <w:szCs w:val="24"/>
                <w:lang w:val="bg-BG"/>
              </w:rPr>
            </w:pPr>
            <w:r>
              <w:rPr>
                <w:rFonts w:ascii="Times New Roman" w:hAnsi="Times New Roman"/>
                <w:sz w:val="24"/>
                <w:szCs w:val="24"/>
                <w:lang w:val="bg-BG"/>
              </w:rPr>
              <w:t>15 01 02</w:t>
            </w:r>
          </w:p>
        </w:tc>
        <w:tc>
          <w:tcPr>
            <w:tcW w:w="1302" w:type="pct"/>
            <w:shd w:val="clear" w:color="auto" w:fill="auto"/>
          </w:tcPr>
          <w:p w:rsidR="007C345D" w:rsidRPr="007C345D" w:rsidRDefault="007C345D" w:rsidP="00412B1D">
            <w:pPr>
              <w:spacing w:after="0" w:line="240" w:lineRule="auto"/>
              <w:rPr>
                <w:rFonts w:ascii="Times New Roman" w:hAnsi="Times New Roman"/>
                <w:sz w:val="24"/>
                <w:szCs w:val="24"/>
              </w:rPr>
            </w:pPr>
            <w:r w:rsidRPr="007C345D">
              <w:rPr>
                <w:rFonts w:ascii="Times New Roman" w:hAnsi="Times New Roman"/>
                <w:sz w:val="24"/>
                <w:szCs w:val="24"/>
              </w:rPr>
              <w:t>пластмасови опаковки</w:t>
            </w:r>
          </w:p>
        </w:tc>
        <w:tc>
          <w:tcPr>
            <w:tcW w:w="3111" w:type="pct"/>
            <w:shd w:val="clear" w:color="auto" w:fill="auto"/>
          </w:tcPr>
          <w:p w:rsidR="007C345D" w:rsidRPr="003652B8" w:rsidRDefault="007C345D"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7C345D" w:rsidRPr="003652B8" w:rsidRDefault="007C345D"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7C345D" w:rsidRPr="003652B8" w:rsidTr="00D10B20">
        <w:trPr>
          <w:cantSplit/>
          <w:jc w:val="center"/>
        </w:trPr>
        <w:tc>
          <w:tcPr>
            <w:tcW w:w="587" w:type="pct"/>
            <w:shd w:val="clear" w:color="auto" w:fill="auto"/>
          </w:tcPr>
          <w:p w:rsidR="007C345D" w:rsidRDefault="007C345D" w:rsidP="00412B1D">
            <w:pPr>
              <w:spacing w:after="0" w:line="240" w:lineRule="auto"/>
              <w:rPr>
                <w:rFonts w:ascii="Times New Roman" w:hAnsi="Times New Roman"/>
                <w:sz w:val="24"/>
                <w:szCs w:val="24"/>
                <w:lang w:val="bg-BG"/>
              </w:rPr>
            </w:pPr>
            <w:r>
              <w:rPr>
                <w:rFonts w:ascii="Times New Roman" w:hAnsi="Times New Roman"/>
                <w:sz w:val="24"/>
                <w:szCs w:val="24"/>
                <w:lang w:val="bg-BG"/>
              </w:rPr>
              <w:t>15 01 04</w:t>
            </w:r>
          </w:p>
        </w:tc>
        <w:tc>
          <w:tcPr>
            <w:tcW w:w="1302" w:type="pct"/>
            <w:shd w:val="clear" w:color="auto" w:fill="auto"/>
          </w:tcPr>
          <w:p w:rsidR="007C345D" w:rsidRPr="007C345D" w:rsidRDefault="007C345D" w:rsidP="00412B1D">
            <w:pPr>
              <w:spacing w:after="0" w:line="240" w:lineRule="auto"/>
              <w:rPr>
                <w:rFonts w:ascii="Times New Roman" w:hAnsi="Times New Roman"/>
                <w:sz w:val="24"/>
                <w:szCs w:val="24"/>
                <w:lang w:val="bg-BG"/>
              </w:rPr>
            </w:pPr>
            <w:r>
              <w:rPr>
                <w:rFonts w:ascii="Times New Roman" w:hAnsi="Times New Roman"/>
                <w:sz w:val="24"/>
                <w:szCs w:val="24"/>
                <w:lang w:val="bg-BG"/>
              </w:rPr>
              <w:t>Метални опаковки</w:t>
            </w:r>
          </w:p>
        </w:tc>
        <w:tc>
          <w:tcPr>
            <w:tcW w:w="3111" w:type="pct"/>
            <w:shd w:val="clear" w:color="auto" w:fill="auto"/>
          </w:tcPr>
          <w:p w:rsidR="007C345D" w:rsidRPr="003652B8" w:rsidRDefault="007C345D"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7C345D" w:rsidRPr="003652B8" w:rsidRDefault="007C345D"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15 01 10*</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Опаковки, съдържащи остатъци от опасни вещества или замърсени с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 01 13*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Спирачни течности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 01 14*</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Антифризни течности,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 01 21*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Опасни компоненти, различни от упоменатите в кодове от 16 01 07 до 16 01 11, 16 01 13 и 16 01 14</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lastRenderedPageBreak/>
              <w:t>16 02 15*</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Опасни компоненти, отстранени от излязло от употреба оборудване</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7C345D" w:rsidRPr="003652B8" w:rsidTr="00D10B20">
        <w:trPr>
          <w:cantSplit/>
          <w:jc w:val="center"/>
        </w:trPr>
        <w:tc>
          <w:tcPr>
            <w:tcW w:w="587" w:type="pct"/>
            <w:shd w:val="clear" w:color="auto" w:fill="auto"/>
          </w:tcPr>
          <w:p w:rsidR="007C345D" w:rsidRPr="007C345D" w:rsidRDefault="007C345D" w:rsidP="00412B1D">
            <w:pPr>
              <w:spacing w:after="0" w:line="240" w:lineRule="auto"/>
              <w:rPr>
                <w:rFonts w:ascii="Times New Roman" w:hAnsi="Times New Roman"/>
                <w:sz w:val="24"/>
                <w:szCs w:val="24"/>
                <w:lang w:val="bg-BG"/>
              </w:rPr>
            </w:pPr>
            <w:r>
              <w:rPr>
                <w:rFonts w:ascii="Times New Roman" w:hAnsi="Times New Roman"/>
                <w:sz w:val="24"/>
                <w:szCs w:val="24"/>
                <w:lang w:val="bg-BG"/>
              </w:rPr>
              <w:t>16 02 16</w:t>
            </w:r>
          </w:p>
        </w:tc>
        <w:tc>
          <w:tcPr>
            <w:tcW w:w="1302" w:type="pct"/>
            <w:shd w:val="clear" w:color="auto" w:fill="auto"/>
          </w:tcPr>
          <w:p w:rsidR="007C345D" w:rsidRPr="003652B8" w:rsidRDefault="007C345D" w:rsidP="00412B1D">
            <w:pPr>
              <w:spacing w:after="0" w:line="240" w:lineRule="auto"/>
              <w:rPr>
                <w:rFonts w:ascii="Times New Roman" w:hAnsi="Times New Roman"/>
                <w:sz w:val="24"/>
                <w:szCs w:val="24"/>
              </w:rPr>
            </w:pPr>
            <w:r>
              <w:rPr>
                <w:rFonts w:ascii="Times New Roman" w:hAnsi="Times New Roman"/>
                <w:sz w:val="24"/>
                <w:szCs w:val="24"/>
              </w:rPr>
              <w:t>К</w:t>
            </w:r>
            <w:r w:rsidRPr="007C345D">
              <w:rPr>
                <w:rFonts w:ascii="Times New Roman" w:hAnsi="Times New Roman"/>
                <w:sz w:val="24"/>
                <w:szCs w:val="24"/>
              </w:rPr>
              <w:t>омпоненти, отстранени от излязло от употреба оборудване, различни от посочените в 16 02 15</w:t>
            </w:r>
          </w:p>
        </w:tc>
        <w:tc>
          <w:tcPr>
            <w:tcW w:w="3111" w:type="pct"/>
            <w:shd w:val="clear" w:color="auto" w:fill="auto"/>
          </w:tcPr>
          <w:p w:rsidR="007C345D" w:rsidRPr="003652B8" w:rsidRDefault="007C345D"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7C345D" w:rsidRPr="003652B8" w:rsidRDefault="007C345D"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03 03*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Неорганични отпадъци,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16 03 04</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Неорганични отпадъци, различни от упоменатите в 16 03 03</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03 05*</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Органични отпадъци,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16 03 06</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Органични отпадъци, различни от упоменатите в 16 03 05</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16 05 04*</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Газове в съдове под налягане (включително халони),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lastRenderedPageBreak/>
              <w:t>16 05 05</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Газове в съдове под налягане, различни от упоменатите в 16 05 04</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05 06*</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Лабораторни химикали, състоящи се от или съдържащи опасни вещества, включително лабораторни химикали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05 07*</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Отпадъчни неорганични химикали, състоящи се от или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05 08*</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Отпадъчни органични химикали, състоящи се от или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16 05 09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Отпадъчни химикали, различни от посочените в 16 05 06, 16 05 07 или 16 05 08</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lastRenderedPageBreak/>
              <w:t>16 07 09*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Отпадъци, съдържащи други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16 07 99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Отпадъци, неупоменати другаде</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w:t>
            </w:r>
            <w:r w:rsidRPr="003652B8">
              <w:rPr>
                <w:rFonts w:ascii="Times New Roman" w:hAnsi="Times New Roman"/>
                <w:sz w:val="24"/>
                <w:szCs w:val="24"/>
                <w:lang w:val="bg-BG"/>
              </w:rPr>
              <w:t xml:space="preserve"> </w:t>
            </w:r>
            <w:r w:rsidRPr="003652B8">
              <w:rPr>
                <w:rFonts w:ascii="Times New Roman" w:hAnsi="Times New Roman"/>
                <w:sz w:val="24"/>
                <w:szCs w:val="24"/>
              </w:rPr>
              <w:t>10</w:t>
            </w:r>
            <w:r w:rsidRPr="003652B8">
              <w:rPr>
                <w:rFonts w:ascii="Times New Roman" w:hAnsi="Times New Roman"/>
                <w:sz w:val="24"/>
                <w:szCs w:val="24"/>
                <w:lang w:val="bg-BG"/>
              </w:rPr>
              <w:t xml:space="preserve"> </w:t>
            </w:r>
            <w:r w:rsidRPr="003652B8">
              <w:rPr>
                <w:rFonts w:ascii="Times New Roman" w:hAnsi="Times New Roman"/>
                <w:sz w:val="24"/>
                <w:szCs w:val="24"/>
              </w:rPr>
              <w:t>01*</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Отпадъчни водни разтвори,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w:t>
            </w:r>
            <w:r w:rsidRPr="003652B8">
              <w:rPr>
                <w:rFonts w:ascii="Times New Roman" w:hAnsi="Times New Roman"/>
                <w:sz w:val="24"/>
                <w:szCs w:val="24"/>
                <w:lang w:val="bg-BG"/>
              </w:rPr>
              <w:t xml:space="preserve"> </w:t>
            </w:r>
            <w:r w:rsidRPr="003652B8">
              <w:rPr>
                <w:rFonts w:ascii="Times New Roman" w:hAnsi="Times New Roman"/>
                <w:sz w:val="24"/>
                <w:szCs w:val="24"/>
              </w:rPr>
              <w:t>10</w:t>
            </w:r>
            <w:r w:rsidRPr="003652B8">
              <w:rPr>
                <w:rFonts w:ascii="Times New Roman" w:hAnsi="Times New Roman"/>
                <w:sz w:val="24"/>
                <w:szCs w:val="24"/>
                <w:lang w:val="bg-BG"/>
              </w:rPr>
              <w:t xml:space="preserve"> </w:t>
            </w:r>
            <w:r w:rsidRPr="003652B8">
              <w:rPr>
                <w:rFonts w:ascii="Times New Roman" w:hAnsi="Times New Roman"/>
                <w:sz w:val="24"/>
                <w:szCs w:val="24"/>
              </w:rPr>
              <w:t>02</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Отпадъчни водни разтвори, различни от упоменатите в 16 10 01</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 10 03*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Концентрирани водни разтвори,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16 10 04</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Концентрирани водни разтвори, различни от упоменатите в 16 10 03</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lastRenderedPageBreak/>
              <w:t>17 01 06*</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Смеси или отделни фракции от бетон, тухли, керемиди, плочки и керамични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 xml:space="preserve">17 01 07 </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eastAsia="bg-BG"/>
              </w:rPr>
              <w:t>Смеси от бетон, тухли, керемиди, плочки и керамични изделия, различни от упоменатите 06</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eastAsia="bg-BG"/>
              </w:rPr>
            </w:pPr>
            <w:r w:rsidRPr="003652B8">
              <w:rPr>
                <w:rFonts w:ascii="Times New Roman" w:hAnsi="Times New Roman"/>
                <w:sz w:val="24"/>
                <w:szCs w:val="24"/>
                <w:lang w:eastAsia="bg-BG"/>
              </w:rPr>
              <w:t>17 02 04*</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Стъкло, пластмаса и дървесина, съдържащи или замърсени с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eastAsia="bg-BG"/>
              </w:rPr>
            </w:pPr>
            <w:r w:rsidRPr="003652B8">
              <w:rPr>
                <w:rFonts w:ascii="Times New Roman" w:hAnsi="Times New Roman"/>
                <w:sz w:val="24"/>
                <w:szCs w:val="24"/>
                <w:lang w:eastAsia="bg-BG"/>
              </w:rPr>
              <w:t>17 05 03*</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Почва и камъни,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 xml:space="preserve">17 05 04 </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rPr>
            </w:pPr>
            <w:r w:rsidRPr="003652B8">
              <w:rPr>
                <w:rFonts w:ascii="Times New Roman" w:hAnsi="Times New Roman"/>
                <w:sz w:val="24"/>
                <w:szCs w:val="24"/>
              </w:rPr>
              <w:t>Почва и камъни, различни от упоменатите в 17 05 03</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eastAsia="bg-BG"/>
              </w:rPr>
            </w:pPr>
            <w:r w:rsidRPr="003652B8">
              <w:rPr>
                <w:rFonts w:ascii="Times New Roman" w:hAnsi="Times New Roman"/>
                <w:sz w:val="24"/>
                <w:szCs w:val="24"/>
                <w:lang w:eastAsia="bg-BG"/>
              </w:rPr>
              <w:t>17 05 05*</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Драгажна маса, съдържаща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eastAsia="bg-BG"/>
              </w:rPr>
            </w:pPr>
            <w:r w:rsidRPr="003652B8">
              <w:rPr>
                <w:rFonts w:ascii="Times New Roman" w:hAnsi="Times New Roman"/>
                <w:sz w:val="24"/>
                <w:szCs w:val="24"/>
              </w:rPr>
              <w:t xml:space="preserve">17 05 06 </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rPr>
              <w:t>Драгажна маса, различна от упоменатата в 17 05 05</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eastAsia="bg-BG"/>
              </w:rPr>
            </w:pPr>
            <w:r w:rsidRPr="003652B8">
              <w:rPr>
                <w:rFonts w:ascii="Times New Roman" w:hAnsi="Times New Roman"/>
                <w:sz w:val="24"/>
                <w:szCs w:val="24"/>
                <w:lang w:eastAsia="bg-BG"/>
              </w:rPr>
              <w:t xml:space="preserve">17 09 03* </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eastAsia="bg-BG"/>
              </w:rPr>
              <w:t>Други отпадъци от строителство и събаряне (включително смесени отпадъци),</w:t>
            </w:r>
            <w:r w:rsidR="0091653A">
              <w:t xml:space="preserve"> </w:t>
            </w:r>
            <w:r w:rsidR="0091653A" w:rsidRPr="0091653A">
              <w:rPr>
                <w:rFonts w:ascii="Times New Roman" w:hAnsi="Times New Roman"/>
                <w:sz w:val="24"/>
                <w:szCs w:val="24"/>
                <w:lang w:eastAsia="bg-BG"/>
              </w:rPr>
              <w:t xml:space="preserve">съдържащи </w:t>
            </w:r>
            <w:r w:rsidRPr="003652B8">
              <w:rPr>
                <w:rFonts w:ascii="Times New Roman" w:hAnsi="Times New Roman"/>
                <w:sz w:val="24"/>
                <w:szCs w:val="24"/>
                <w:lang w:eastAsia="bg-BG"/>
              </w:rPr>
              <w:t xml:space="preserve">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hd w:val="clear" w:color="auto" w:fill="FFFFFF"/>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lastRenderedPageBreak/>
              <w:t>19 12 11*</w:t>
            </w:r>
          </w:p>
        </w:tc>
        <w:tc>
          <w:tcPr>
            <w:tcW w:w="1302" w:type="pct"/>
            <w:shd w:val="clear" w:color="auto" w:fill="auto"/>
          </w:tcPr>
          <w:p w:rsidR="003652B8" w:rsidRPr="003652B8" w:rsidRDefault="0091653A" w:rsidP="00412B1D">
            <w:pPr>
              <w:spacing w:after="0" w:line="240" w:lineRule="auto"/>
              <w:rPr>
                <w:rFonts w:ascii="Times New Roman" w:hAnsi="Times New Roman"/>
                <w:sz w:val="24"/>
                <w:szCs w:val="24"/>
                <w:lang w:val="bg-BG"/>
              </w:rPr>
            </w:pPr>
            <w:r>
              <w:rPr>
                <w:rFonts w:ascii="Times New Roman" w:hAnsi="Times New Roman"/>
                <w:sz w:val="24"/>
                <w:szCs w:val="24"/>
                <w:lang w:val="bg-BG"/>
              </w:rPr>
              <w:t>Д</w:t>
            </w:r>
            <w:r w:rsidRPr="0091653A">
              <w:rPr>
                <w:rFonts w:ascii="Times New Roman" w:hAnsi="Times New Roman"/>
                <w:sz w:val="24"/>
                <w:szCs w:val="24"/>
                <w:lang w:val="bg-BG"/>
              </w:rPr>
              <w:t>руги отпадъци (включително смеси от материали) от механично третиране на отпадъци, съдържащи опасни вещества</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r w:rsidR="003652B8" w:rsidRPr="003652B8" w:rsidTr="00D10B20">
        <w:trPr>
          <w:cantSplit/>
          <w:jc w:val="center"/>
        </w:trPr>
        <w:tc>
          <w:tcPr>
            <w:tcW w:w="587" w:type="pct"/>
            <w:shd w:val="clear" w:color="auto" w:fill="auto"/>
          </w:tcPr>
          <w:p w:rsidR="003652B8" w:rsidRPr="003652B8" w:rsidRDefault="003652B8" w:rsidP="00412B1D">
            <w:pPr>
              <w:widowControl w:val="0"/>
              <w:spacing w:after="0" w:line="240" w:lineRule="auto"/>
              <w:rPr>
                <w:rFonts w:ascii="Times New Roman" w:hAnsi="Times New Roman"/>
                <w:sz w:val="24"/>
                <w:szCs w:val="24"/>
                <w:lang w:val="bg-BG" w:eastAsia="bg-BG"/>
              </w:rPr>
            </w:pPr>
            <w:r w:rsidRPr="003652B8">
              <w:rPr>
                <w:rFonts w:ascii="Times New Roman" w:hAnsi="Times New Roman"/>
                <w:sz w:val="24"/>
                <w:szCs w:val="24"/>
                <w:lang w:val="bg-BG" w:eastAsia="bg-BG"/>
              </w:rPr>
              <w:t>20 01 19*</w:t>
            </w:r>
          </w:p>
        </w:tc>
        <w:tc>
          <w:tcPr>
            <w:tcW w:w="1302"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Пестициди</w:t>
            </w:r>
          </w:p>
        </w:tc>
        <w:tc>
          <w:tcPr>
            <w:tcW w:w="3111" w:type="pct"/>
            <w:shd w:val="clear" w:color="auto" w:fill="auto"/>
          </w:tcPr>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 xml:space="preserve">D13 - Прегрупиране или смесване преди подлагане на някоя от дейностите с кодове D1-D12; </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D14 - Препакетиране преди подлагане на някоя от дейностите с кодове D1-D13;</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D15 - Съхраняване до извършването на някоя от дейностите с кодове D1 - D14;</w:t>
            </w:r>
          </w:p>
          <w:p w:rsidR="003652B8" w:rsidRPr="003652B8" w:rsidRDefault="003652B8" w:rsidP="00412B1D">
            <w:pPr>
              <w:spacing w:after="0" w:line="240" w:lineRule="auto"/>
              <w:rPr>
                <w:rFonts w:ascii="Times New Roman" w:hAnsi="Times New Roman"/>
                <w:color w:val="000000"/>
                <w:sz w:val="24"/>
                <w:szCs w:val="24"/>
                <w:lang w:val="bg-BG"/>
              </w:rPr>
            </w:pPr>
            <w:r w:rsidRPr="003652B8">
              <w:rPr>
                <w:rFonts w:ascii="Times New Roman" w:hAnsi="Times New Roman"/>
                <w:color w:val="000000"/>
                <w:sz w:val="24"/>
                <w:szCs w:val="24"/>
              </w:rPr>
              <w:t xml:space="preserve">R12 </w:t>
            </w:r>
            <w:r w:rsidRPr="003652B8">
              <w:rPr>
                <w:rFonts w:ascii="Times New Roman" w:hAnsi="Times New Roman"/>
                <w:color w:val="000000"/>
                <w:sz w:val="24"/>
                <w:szCs w:val="24"/>
                <w:lang w:val="bg-BG"/>
              </w:rPr>
              <w:t xml:space="preserve">- </w:t>
            </w:r>
            <w:r w:rsidRPr="003652B8">
              <w:rPr>
                <w:rFonts w:ascii="Times New Roman" w:hAnsi="Times New Roman"/>
                <w:color w:val="000000"/>
                <w:sz w:val="24"/>
                <w:szCs w:val="24"/>
              </w:rPr>
              <w:t>Размяна на отпадъци за подлагане на някоя от дейностите с кодове R1 - R11</w:t>
            </w:r>
            <w:r w:rsidRPr="003652B8">
              <w:rPr>
                <w:rFonts w:ascii="Times New Roman" w:hAnsi="Times New Roman"/>
                <w:color w:val="000000"/>
                <w:sz w:val="24"/>
                <w:szCs w:val="24"/>
                <w:lang w:val="bg-BG"/>
              </w:rPr>
              <w:t>;</w:t>
            </w:r>
          </w:p>
          <w:p w:rsidR="003652B8" w:rsidRPr="003652B8" w:rsidRDefault="003652B8" w:rsidP="00412B1D">
            <w:pPr>
              <w:spacing w:after="0" w:line="240" w:lineRule="auto"/>
              <w:rPr>
                <w:rFonts w:ascii="Times New Roman" w:hAnsi="Times New Roman"/>
                <w:sz w:val="24"/>
                <w:szCs w:val="24"/>
                <w:lang w:val="bg-BG"/>
              </w:rPr>
            </w:pPr>
            <w:r w:rsidRPr="003652B8">
              <w:rPr>
                <w:rFonts w:ascii="Times New Roman" w:hAnsi="Times New Roman"/>
                <w:sz w:val="24"/>
                <w:szCs w:val="24"/>
                <w:lang w:val="bg-BG"/>
              </w:rPr>
              <w:t>R13 - Съхраняване на отпадъци до извършването на някоя от дейностите с кодове R1- R12</w:t>
            </w:r>
          </w:p>
        </w:tc>
      </w:tr>
    </w:tbl>
    <w:p w:rsidR="003652B8" w:rsidRPr="003652B8" w:rsidRDefault="003652B8" w:rsidP="00412B1D">
      <w:pPr>
        <w:spacing w:after="0" w:line="240" w:lineRule="auto"/>
        <w:ind w:firstLine="357"/>
        <w:jc w:val="both"/>
        <w:rPr>
          <w:rFonts w:ascii="Times New Roman" w:hAnsi="Times New Roman"/>
          <w:sz w:val="24"/>
          <w:szCs w:val="24"/>
          <w:lang w:val="bg-BG"/>
        </w:rPr>
      </w:pPr>
    </w:p>
    <w:p w:rsidR="003652B8" w:rsidRPr="003652B8" w:rsidRDefault="003652B8" w:rsidP="00412B1D">
      <w:pPr>
        <w:spacing w:after="0" w:line="240" w:lineRule="auto"/>
        <w:jc w:val="both"/>
        <w:rPr>
          <w:rFonts w:ascii="Times New Roman" w:hAnsi="Times New Roman"/>
          <w:sz w:val="24"/>
          <w:szCs w:val="24"/>
        </w:rPr>
      </w:pPr>
    </w:p>
    <w:p w:rsidR="003652B8" w:rsidRPr="003652B8" w:rsidRDefault="003652B8" w:rsidP="00412B1D">
      <w:pPr>
        <w:spacing w:after="0" w:line="240" w:lineRule="auto"/>
        <w:ind w:firstLine="284"/>
        <w:jc w:val="both"/>
        <w:rPr>
          <w:rFonts w:ascii="Times New Roman" w:hAnsi="Times New Roman"/>
          <w:b/>
          <w:i/>
          <w:sz w:val="24"/>
          <w:szCs w:val="24"/>
          <w:lang w:val="bg-BG"/>
        </w:rPr>
      </w:pPr>
      <w:r w:rsidRPr="003652B8">
        <w:rPr>
          <w:rFonts w:ascii="Times New Roman" w:hAnsi="Times New Roman"/>
          <w:b/>
          <w:i/>
          <w:sz w:val="24"/>
          <w:szCs w:val="24"/>
          <w:lang w:val="bg-BG"/>
        </w:rPr>
        <w:t xml:space="preserve">Дейност D13 - Прегрупиране или смесване преди подлагане на някоя от дейностите с кодове D1 - D12 </w:t>
      </w:r>
    </w:p>
    <w:p w:rsidR="003652B8" w:rsidRPr="003652B8" w:rsidRDefault="003652B8" w:rsidP="00412B1D">
      <w:pPr>
        <w:spacing w:after="0" w:line="240" w:lineRule="auto"/>
        <w:ind w:firstLine="284"/>
        <w:jc w:val="both"/>
        <w:rPr>
          <w:rFonts w:ascii="Times New Roman" w:hAnsi="Times New Roman"/>
          <w:b/>
          <w:i/>
          <w:sz w:val="24"/>
          <w:szCs w:val="24"/>
          <w:lang w:val="bg-BG"/>
        </w:rPr>
      </w:pPr>
      <w:r w:rsidRPr="003652B8">
        <w:rPr>
          <w:rFonts w:ascii="Times New Roman" w:hAnsi="Times New Roman"/>
          <w:sz w:val="24"/>
          <w:szCs w:val="24"/>
          <w:lang w:val="bg-BG"/>
        </w:rPr>
        <w:t>Отпадъците ще се сортират според агрегатното им състояние, химически състав и изискванията на съоръженията, които ще извършват крайното оползотворяване или обезвреждане.</w:t>
      </w:r>
      <w:r w:rsidR="0091653A">
        <w:rPr>
          <w:rFonts w:ascii="Times New Roman" w:hAnsi="Times New Roman"/>
          <w:sz w:val="24"/>
          <w:szCs w:val="24"/>
          <w:lang w:val="bg-BG"/>
        </w:rPr>
        <w:t xml:space="preserve"> При необходимост от смесване на опасни отпадъци ще се извършва лабораторен анализ от акредитирана лаборатория</w:t>
      </w:r>
      <w:r w:rsidR="007C345D">
        <w:rPr>
          <w:rFonts w:ascii="Times New Roman" w:hAnsi="Times New Roman"/>
          <w:sz w:val="24"/>
          <w:szCs w:val="24"/>
          <w:lang w:val="bg-BG"/>
        </w:rPr>
        <w:t xml:space="preserve"> чрез предоставяне на проби.</w:t>
      </w:r>
    </w:p>
    <w:p w:rsidR="003652B8" w:rsidRPr="003652B8" w:rsidRDefault="003652B8" w:rsidP="00412B1D">
      <w:pPr>
        <w:spacing w:after="0" w:line="240" w:lineRule="auto"/>
        <w:ind w:firstLine="363"/>
        <w:jc w:val="both"/>
        <w:rPr>
          <w:rFonts w:ascii="Times New Roman" w:hAnsi="Times New Roman"/>
          <w:b/>
          <w:i/>
          <w:sz w:val="24"/>
          <w:szCs w:val="24"/>
          <w:lang w:val="bg-BG"/>
        </w:rPr>
      </w:pPr>
      <w:r w:rsidRPr="003652B8">
        <w:rPr>
          <w:rFonts w:ascii="Times New Roman" w:hAnsi="Times New Roman"/>
          <w:b/>
          <w:i/>
          <w:sz w:val="24"/>
          <w:szCs w:val="24"/>
          <w:lang w:val="bg-BG"/>
        </w:rPr>
        <w:t>Дейност D14 - препакетиране преди подлагане на някоя от дейностите с кодове D1 - D13 и дейност R12 - размяна на отпадъците за подлагане на някоя от дейностите с кодове R1 - R11 (преопаковане</w:t>
      </w:r>
      <w:r w:rsidR="007C345D">
        <w:rPr>
          <w:rFonts w:ascii="Times New Roman" w:hAnsi="Times New Roman"/>
          <w:b/>
          <w:i/>
          <w:sz w:val="24"/>
          <w:szCs w:val="24"/>
          <w:lang w:val="bg-BG"/>
        </w:rPr>
        <w:t xml:space="preserve">, сортиране, механично трошене или рязане </w:t>
      </w:r>
      <w:r w:rsidRPr="003652B8">
        <w:rPr>
          <w:rFonts w:ascii="Times New Roman" w:hAnsi="Times New Roman"/>
          <w:b/>
          <w:i/>
          <w:sz w:val="24"/>
          <w:szCs w:val="24"/>
          <w:lang w:val="bg-BG"/>
        </w:rPr>
        <w:t>):</w:t>
      </w:r>
      <w:r w:rsidRPr="003652B8">
        <w:rPr>
          <w:rFonts w:ascii="Times New Roman" w:hAnsi="Times New Roman"/>
          <w:sz w:val="24"/>
          <w:szCs w:val="24"/>
          <w:lang w:val="bg-BG"/>
        </w:rPr>
        <w:t xml:space="preserve">Дейността препакетиране/преопаковане на отпадъци (обозначена с кодове D14 и R12, съгласно Приложение № 1 и Приложение № 2 от Закона за управление на отпадъците, в зависимост от последващите дейности, които ще се извършват с отпадъците - обезвреждане или оползотворяване) ще се извършва на площадката на дружеството </w:t>
      </w:r>
      <w:r w:rsidR="00907CE3">
        <w:rPr>
          <w:rFonts w:ascii="Times New Roman" w:hAnsi="Times New Roman"/>
          <w:sz w:val="24"/>
          <w:szCs w:val="24"/>
          <w:lang w:val="bg-BG"/>
        </w:rPr>
        <w:t>само при необходимост. Основно тези дейности ще се извършват на</w:t>
      </w:r>
      <w:r w:rsidRPr="003652B8">
        <w:rPr>
          <w:rFonts w:ascii="Times New Roman" w:hAnsi="Times New Roman"/>
          <w:sz w:val="24"/>
          <w:szCs w:val="24"/>
          <w:lang w:val="bg-BG"/>
        </w:rPr>
        <w:t xml:space="preserve"> площадки на притежателите на отпадъците (физически и юридически лица), разположени на територия, контролирана от РИОСВ – Велико Търново: област Велико Търново (община Елена,</w:t>
      </w:r>
      <w:r w:rsidRPr="003652B8">
        <w:rPr>
          <w:rFonts w:ascii="Times New Roman" w:hAnsi="Times New Roman"/>
          <w:sz w:val="24"/>
          <w:szCs w:val="24"/>
          <w:lang w:val="bg-BG"/>
        </w:rPr>
        <w:tab/>
        <w:t xml:space="preserve"> община Стражица, община Златарица, община Лясковец, община Горна Оряховица, община Велико Търново, община Полски Тръмбеш, община Свищов, община Павликени, община Сухиндол) и област Габрово (община Севлиево, община Дряново, община Трявна, община Габрово</w:t>
      </w:r>
      <w:r w:rsidRPr="003652B8">
        <w:rPr>
          <w:rFonts w:ascii="Times New Roman" w:hAnsi="Times New Roman"/>
          <w:sz w:val="24"/>
          <w:szCs w:val="24"/>
        </w:rPr>
        <w:t>)</w:t>
      </w:r>
      <w:r w:rsidRPr="003652B8">
        <w:rPr>
          <w:rFonts w:ascii="Times New Roman" w:hAnsi="Times New Roman"/>
          <w:sz w:val="24"/>
          <w:szCs w:val="24"/>
          <w:lang w:val="bg-BG"/>
        </w:rPr>
        <w:t>, за което фирмата е подала заявление за издаване на разрешение.</w:t>
      </w:r>
    </w:p>
    <w:p w:rsidR="003652B8" w:rsidRPr="003652B8" w:rsidRDefault="003652B8" w:rsidP="00412B1D">
      <w:pPr>
        <w:spacing w:after="0" w:line="240" w:lineRule="auto"/>
        <w:ind w:firstLine="363"/>
        <w:jc w:val="both"/>
        <w:rPr>
          <w:rFonts w:ascii="Times New Roman" w:hAnsi="Times New Roman"/>
          <w:sz w:val="24"/>
          <w:szCs w:val="24"/>
          <w:lang w:val="bg-BG"/>
        </w:rPr>
      </w:pPr>
      <w:r w:rsidRPr="003652B8">
        <w:rPr>
          <w:rFonts w:ascii="Times New Roman" w:hAnsi="Times New Roman"/>
          <w:sz w:val="24"/>
          <w:szCs w:val="24"/>
          <w:lang w:val="bg-BG"/>
        </w:rPr>
        <w:t xml:space="preserve">При препакетирането/преопаковането на опасни отпадъци </w:t>
      </w:r>
      <w:r w:rsidR="00907CE3">
        <w:rPr>
          <w:rFonts w:ascii="Times New Roman" w:hAnsi="Times New Roman"/>
          <w:sz w:val="24"/>
          <w:szCs w:val="24"/>
          <w:lang w:val="bg-BG"/>
        </w:rPr>
        <w:t xml:space="preserve">ще </w:t>
      </w:r>
      <w:r w:rsidRPr="003652B8">
        <w:rPr>
          <w:rFonts w:ascii="Times New Roman" w:hAnsi="Times New Roman"/>
          <w:sz w:val="24"/>
          <w:szCs w:val="24"/>
          <w:lang w:val="bg-BG"/>
        </w:rPr>
        <w:t>се използват само специализирани здрави опаковки, които отговарят на вида на отпадъците и на изискванията на Европейската спогодба за превоз на опасни товари по шосе /АDR/ - опаковки с маркировка за съответствие, поставена от производителя (ООН маркировка). Такива опаковки са: туби; бидони; варели; контейнери /IBC/ за насипни/наливни товари с вместимост 1 куб.м. и биг-бегове за твърди отпадъци.</w:t>
      </w:r>
    </w:p>
    <w:p w:rsidR="003652B8" w:rsidRPr="003652B8" w:rsidRDefault="003652B8" w:rsidP="00412B1D">
      <w:pPr>
        <w:spacing w:after="0" w:line="240" w:lineRule="auto"/>
        <w:ind w:firstLine="363"/>
        <w:jc w:val="both"/>
        <w:rPr>
          <w:rFonts w:ascii="Times New Roman" w:hAnsi="Times New Roman"/>
          <w:sz w:val="24"/>
          <w:szCs w:val="24"/>
          <w:lang w:val="bg-BG"/>
        </w:rPr>
      </w:pPr>
      <w:r w:rsidRPr="003652B8">
        <w:rPr>
          <w:rFonts w:ascii="Times New Roman" w:hAnsi="Times New Roman"/>
          <w:sz w:val="24"/>
          <w:szCs w:val="24"/>
          <w:lang w:val="bg-BG"/>
        </w:rPr>
        <w:t xml:space="preserve">Специализираните опаковки за опасни товари, в които ще се препакетират/преопаковат опасните отпадъци имат щампован или отпечатан (върху трайно поставена табела) код от цифри и букви, даващ информация за вида на </w:t>
      </w:r>
      <w:r w:rsidRPr="003652B8">
        <w:rPr>
          <w:rFonts w:ascii="Times New Roman" w:hAnsi="Times New Roman"/>
          <w:sz w:val="24"/>
          <w:szCs w:val="24"/>
          <w:lang w:val="bg-BG"/>
        </w:rPr>
        <w:lastRenderedPageBreak/>
        <w:t>опаковката (варел, бидон, туба и др.), материала (метал, дърво, пластмаса и др.), предназначението му (за вида вещество, което може да се постави в него - напр. твърдо, течно; максимално тегло на твърдото вещество, максимална плътност и налягане на течността), годината на производство, инициали на производителя, инициали на утвърдилата го компетентна институция или държава.</w:t>
      </w:r>
    </w:p>
    <w:p w:rsidR="003652B8" w:rsidRPr="003652B8" w:rsidRDefault="003652B8" w:rsidP="00412B1D">
      <w:pPr>
        <w:spacing w:after="0" w:line="240" w:lineRule="auto"/>
        <w:ind w:firstLine="363"/>
        <w:jc w:val="both"/>
        <w:rPr>
          <w:rFonts w:ascii="Times New Roman" w:hAnsi="Times New Roman"/>
          <w:sz w:val="24"/>
          <w:szCs w:val="24"/>
          <w:lang w:val="bg-BG"/>
        </w:rPr>
      </w:pPr>
      <w:r w:rsidRPr="003652B8">
        <w:rPr>
          <w:rFonts w:ascii="Times New Roman" w:hAnsi="Times New Roman"/>
          <w:sz w:val="24"/>
          <w:szCs w:val="24"/>
          <w:lang w:val="bg-BG"/>
        </w:rPr>
        <w:t>В зависимост от вида на опасните отпадъци и класификацията им по ADR, препакетирането/преопаковането им ще се извършва в съответната подходяща опаковка, определена от консултанта по безопасност на дружеството, съгласно опаковъчните инструкции на ADR.</w:t>
      </w:r>
    </w:p>
    <w:p w:rsidR="003652B8" w:rsidRPr="003652B8" w:rsidRDefault="003652B8" w:rsidP="00412B1D">
      <w:pPr>
        <w:spacing w:after="0" w:line="240" w:lineRule="auto"/>
        <w:ind w:firstLine="363"/>
        <w:jc w:val="both"/>
        <w:rPr>
          <w:rFonts w:ascii="Times New Roman" w:hAnsi="Times New Roman"/>
          <w:sz w:val="24"/>
          <w:szCs w:val="24"/>
          <w:lang w:val="bg-BG"/>
        </w:rPr>
      </w:pPr>
      <w:r w:rsidRPr="003652B8">
        <w:rPr>
          <w:rFonts w:ascii="Times New Roman" w:hAnsi="Times New Roman"/>
          <w:sz w:val="24"/>
          <w:szCs w:val="24"/>
          <w:lang w:val="bg-BG"/>
        </w:rPr>
        <w:t xml:space="preserve">Ще се поддържа наличност на опаковки за опасни товари, отговарящи на изискванията на АDR и притежаващи съответните сертификати, които </w:t>
      </w:r>
      <w:r w:rsidR="00907CE3">
        <w:rPr>
          <w:rFonts w:ascii="Times New Roman" w:hAnsi="Times New Roman"/>
          <w:sz w:val="24"/>
          <w:szCs w:val="24"/>
          <w:lang w:val="bg-BG"/>
        </w:rPr>
        <w:t xml:space="preserve">ще </w:t>
      </w:r>
      <w:r w:rsidRPr="003652B8">
        <w:rPr>
          <w:rFonts w:ascii="Times New Roman" w:hAnsi="Times New Roman"/>
          <w:sz w:val="24"/>
          <w:szCs w:val="24"/>
          <w:lang w:val="bg-BG"/>
        </w:rPr>
        <w:t>се съхраняват на площадката, собственост на дружеството. След сключване на договори за препакетиране/ преопаковане на опасни отпадъци, съответен брой и вид опаковки, в зависимост от конкретното количество и вид на отпадъците, ще се доставя на площадката на притежателя на отпадъците, където ще се извършва дейността.</w:t>
      </w:r>
    </w:p>
    <w:p w:rsidR="003652B8" w:rsidRPr="003652B8" w:rsidRDefault="003652B8" w:rsidP="00412B1D">
      <w:pPr>
        <w:spacing w:after="0" w:line="240" w:lineRule="auto"/>
        <w:ind w:firstLine="360"/>
        <w:jc w:val="both"/>
        <w:rPr>
          <w:rFonts w:ascii="Times New Roman" w:hAnsi="Times New Roman"/>
          <w:sz w:val="24"/>
          <w:szCs w:val="24"/>
          <w:lang w:val="bg-BG"/>
        </w:rPr>
      </w:pPr>
      <w:r w:rsidRPr="003652B8">
        <w:rPr>
          <w:rFonts w:ascii="Times New Roman" w:hAnsi="Times New Roman"/>
          <w:sz w:val="24"/>
          <w:szCs w:val="24"/>
          <w:lang w:val="bg-BG"/>
        </w:rPr>
        <w:t>Препакетирането/преопаковането на посочените по-горе отпадъци ще се извършва както следва:</w:t>
      </w:r>
    </w:p>
    <w:p w:rsidR="003652B8" w:rsidRPr="003652B8" w:rsidRDefault="003652B8" w:rsidP="00412B1D">
      <w:pPr>
        <w:numPr>
          <w:ilvl w:val="0"/>
          <w:numId w:val="3"/>
        </w:numPr>
        <w:tabs>
          <w:tab w:val="left" w:pos="284"/>
        </w:tabs>
        <w:spacing w:after="0" w:line="240" w:lineRule="auto"/>
        <w:ind w:left="0" w:firstLine="0"/>
        <w:jc w:val="both"/>
        <w:rPr>
          <w:rFonts w:ascii="Times New Roman" w:hAnsi="Times New Roman"/>
          <w:sz w:val="24"/>
          <w:szCs w:val="24"/>
          <w:lang w:val="bg-BG"/>
        </w:rPr>
      </w:pPr>
      <w:r w:rsidRPr="003652B8">
        <w:rPr>
          <w:rFonts w:ascii="Times New Roman" w:hAnsi="Times New Roman"/>
          <w:sz w:val="24"/>
          <w:szCs w:val="24"/>
          <w:lang w:val="bg-BG"/>
        </w:rPr>
        <w:t xml:space="preserve">Отпадъци с кодове 02 01 08*, 20 01 19*, 16 03 03*, 16 03 05*,16 05 06*, 16 05 07*, 16 05 08*, </w:t>
      </w:r>
      <w:r w:rsidR="00907CE3" w:rsidRPr="003652B8">
        <w:rPr>
          <w:rFonts w:ascii="Times New Roman" w:hAnsi="Times New Roman"/>
          <w:sz w:val="24"/>
          <w:szCs w:val="24"/>
          <w:lang w:val="bg-BG"/>
        </w:rPr>
        <w:t>16 07 09</w:t>
      </w:r>
      <w:r w:rsidR="00907CE3" w:rsidRPr="003652B8">
        <w:rPr>
          <w:rFonts w:ascii="Times New Roman" w:hAnsi="Times New Roman"/>
          <w:sz w:val="24"/>
          <w:szCs w:val="24"/>
        </w:rPr>
        <w:t>*</w:t>
      </w:r>
      <w:r w:rsidR="00907CE3">
        <w:rPr>
          <w:rFonts w:ascii="Times New Roman" w:hAnsi="Times New Roman"/>
          <w:sz w:val="24"/>
          <w:szCs w:val="24"/>
          <w:lang w:val="bg-BG"/>
        </w:rPr>
        <w:t xml:space="preserve">, </w:t>
      </w:r>
      <w:r w:rsidRPr="003652B8">
        <w:rPr>
          <w:rFonts w:ascii="Times New Roman" w:hAnsi="Times New Roman"/>
          <w:sz w:val="24"/>
          <w:szCs w:val="24"/>
          <w:lang w:val="bg-BG"/>
        </w:rPr>
        <w:t>16 10 01</w:t>
      </w:r>
      <w:r w:rsidRPr="003652B8">
        <w:rPr>
          <w:rFonts w:ascii="Times New Roman" w:hAnsi="Times New Roman"/>
          <w:sz w:val="24"/>
          <w:szCs w:val="24"/>
        </w:rPr>
        <w:t>*</w:t>
      </w:r>
      <w:r w:rsidRPr="003652B8">
        <w:rPr>
          <w:rFonts w:ascii="Times New Roman" w:hAnsi="Times New Roman"/>
          <w:sz w:val="24"/>
          <w:szCs w:val="24"/>
          <w:lang w:val="bg-BG"/>
        </w:rPr>
        <w:t>:</w:t>
      </w:r>
    </w:p>
    <w:p w:rsidR="003652B8" w:rsidRDefault="003652B8" w:rsidP="00412B1D">
      <w:pPr>
        <w:spacing w:after="0" w:line="240" w:lineRule="auto"/>
        <w:jc w:val="both"/>
        <w:rPr>
          <w:rFonts w:ascii="Times New Roman" w:hAnsi="Times New Roman"/>
          <w:sz w:val="24"/>
          <w:szCs w:val="24"/>
          <w:lang w:val="bg-BG"/>
        </w:rPr>
      </w:pPr>
      <w:r w:rsidRPr="003652B8">
        <w:rPr>
          <w:rFonts w:ascii="Times New Roman" w:hAnsi="Times New Roman"/>
          <w:sz w:val="24"/>
          <w:szCs w:val="24"/>
          <w:lang w:val="bg-BG"/>
        </w:rPr>
        <w:t>Препакетирането на пестицидите и други препарати за растителна защита, на органични и неорганични отпадъци и лабораторни химични вещества и препарати ще се извършва в специализирани опаковки за опасни товари, отговарящи на изискванията на Европейската спогодба за превоз на опасни товари по шосе /</w:t>
      </w:r>
      <w:r w:rsidRPr="003652B8">
        <w:rPr>
          <w:rFonts w:ascii="Times New Roman" w:hAnsi="Times New Roman"/>
          <w:sz w:val="24"/>
          <w:szCs w:val="24"/>
        </w:rPr>
        <w:t>ADR</w:t>
      </w:r>
      <w:r w:rsidRPr="003652B8">
        <w:rPr>
          <w:rFonts w:ascii="Times New Roman" w:hAnsi="Times New Roman"/>
          <w:sz w:val="24"/>
          <w:szCs w:val="24"/>
          <w:lang w:val="bg-BG"/>
        </w:rPr>
        <w:t xml:space="preserve">/ в зависимост от агрегатното им състояние; химически състав и свойства и изискванията на съоръженията, които ще извършват крайното обезвреждане. Ще се използват пластмасови туби, пластмасови бидони, </w:t>
      </w:r>
      <w:r w:rsidRPr="003652B8">
        <w:rPr>
          <w:rFonts w:ascii="Times New Roman" w:hAnsi="Times New Roman"/>
          <w:sz w:val="24"/>
          <w:szCs w:val="24"/>
        </w:rPr>
        <w:t>IBC</w:t>
      </w:r>
      <w:r w:rsidRPr="003652B8">
        <w:rPr>
          <w:rFonts w:ascii="Times New Roman" w:hAnsi="Times New Roman"/>
          <w:sz w:val="24"/>
          <w:szCs w:val="24"/>
          <w:lang w:val="bg-BG"/>
        </w:rPr>
        <w:t xml:space="preserve"> контейнери за течности, метални варели и кутии.</w:t>
      </w:r>
    </w:p>
    <w:p w:rsidR="003652B8" w:rsidRPr="003652B8" w:rsidRDefault="003652B8" w:rsidP="00412B1D">
      <w:pPr>
        <w:numPr>
          <w:ilvl w:val="0"/>
          <w:numId w:val="3"/>
        </w:numPr>
        <w:tabs>
          <w:tab w:val="left" w:pos="284"/>
        </w:tabs>
        <w:spacing w:after="0" w:line="240" w:lineRule="auto"/>
        <w:ind w:left="0" w:firstLine="0"/>
        <w:jc w:val="both"/>
        <w:rPr>
          <w:rFonts w:ascii="Times New Roman" w:hAnsi="Times New Roman"/>
          <w:sz w:val="24"/>
          <w:szCs w:val="24"/>
          <w:lang w:val="bg-BG"/>
        </w:rPr>
      </w:pPr>
      <w:r w:rsidRPr="003652B8">
        <w:rPr>
          <w:rFonts w:ascii="Times New Roman" w:hAnsi="Times New Roman"/>
          <w:sz w:val="24"/>
          <w:szCs w:val="24"/>
          <w:lang w:val="bg-BG"/>
        </w:rPr>
        <w:t xml:space="preserve">Отпадъци с кодове 15 01 10*, 15 02 02*, 17 02 04*, </w:t>
      </w:r>
      <w:r w:rsidR="00A251B7" w:rsidRPr="003652B8">
        <w:rPr>
          <w:rFonts w:ascii="Times New Roman" w:hAnsi="Times New Roman"/>
          <w:sz w:val="24"/>
          <w:szCs w:val="24"/>
          <w:lang w:val="bg-BG"/>
        </w:rPr>
        <w:t>17 09 03</w:t>
      </w:r>
      <w:r w:rsidR="00A251B7" w:rsidRPr="003652B8">
        <w:rPr>
          <w:rFonts w:ascii="Times New Roman" w:hAnsi="Times New Roman"/>
          <w:sz w:val="24"/>
          <w:szCs w:val="24"/>
        </w:rPr>
        <w:t>*</w:t>
      </w:r>
      <w:r w:rsidR="00A251B7">
        <w:rPr>
          <w:rFonts w:ascii="Times New Roman" w:hAnsi="Times New Roman"/>
          <w:sz w:val="24"/>
          <w:szCs w:val="24"/>
          <w:lang w:val="bg-BG"/>
        </w:rPr>
        <w:t xml:space="preserve">, </w:t>
      </w:r>
      <w:r w:rsidRPr="003652B8">
        <w:rPr>
          <w:rFonts w:ascii="Times New Roman" w:hAnsi="Times New Roman"/>
          <w:sz w:val="24"/>
          <w:szCs w:val="24"/>
          <w:lang w:val="bg-BG"/>
        </w:rPr>
        <w:t>19 12 11*:</w:t>
      </w:r>
    </w:p>
    <w:p w:rsidR="003652B8" w:rsidRPr="003652B8" w:rsidRDefault="003652B8" w:rsidP="00412B1D">
      <w:pPr>
        <w:spacing w:after="0" w:line="240" w:lineRule="auto"/>
        <w:jc w:val="both"/>
        <w:rPr>
          <w:rFonts w:ascii="Times New Roman" w:hAnsi="Times New Roman"/>
          <w:sz w:val="24"/>
          <w:szCs w:val="24"/>
          <w:lang w:val="bg-BG"/>
        </w:rPr>
      </w:pPr>
      <w:r w:rsidRPr="003652B8">
        <w:rPr>
          <w:rFonts w:ascii="Times New Roman" w:hAnsi="Times New Roman"/>
          <w:sz w:val="24"/>
          <w:szCs w:val="24"/>
          <w:lang w:val="bg-BG"/>
        </w:rPr>
        <w:t>Препакетирането на твърдите отпадъци, съдържащи или замърсени с опасни вещества ще се извършва в специализирани опаковки за превоз на опасни товари, отговарящи на изискванията на Европейската спогодба за превоз на опасни товари по шосе /</w:t>
      </w:r>
      <w:r w:rsidRPr="003652B8">
        <w:rPr>
          <w:rFonts w:ascii="Times New Roman" w:hAnsi="Times New Roman"/>
          <w:sz w:val="24"/>
          <w:szCs w:val="24"/>
        </w:rPr>
        <w:t>ADR</w:t>
      </w:r>
      <w:r w:rsidRPr="003652B8">
        <w:rPr>
          <w:rFonts w:ascii="Times New Roman" w:hAnsi="Times New Roman"/>
          <w:sz w:val="24"/>
          <w:szCs w:val="24"/>
          <w:lang w:val="bg-BG"/>
        </w:rPr>
        <w:t>/ като контейнери за насипни товари и метални варели.</w:t>
      </w:r>
    </w:p>
    <w:p w:rsidR="003652B8" w:rsidRDefault="003652B8" w:rsidP="00412B1D">
      <w:pPr>
        <w:numPr>
          <w:ilvl w:val="0"/>
          <w:numId w:val="3"/>
        </w:numPr>
        <w:tabs>
          <w:tab w:val="left" w:pos="284"/>
        </w:tabs>
        <w:spacing w:after="0" w:line="240" w:lineRule="auto"/>
        <w:ind w:left="0" w:firstLine="0"/>
        <w:jc w:val="both"/>
        <w:rPr>
          <w:rFonts w:ascii="Times New Roman" w:hAnsi="Times New Roman"/>
          <w:sz w:val="24"/>
          <w:szCs w:val="24"/>
          <w:lang w:val="bg-BG"/>
        </w:rPr>
      </w:pPr>
      <w:r w:rsidRPr="003652B8">
        <w:rPr>
          <w:rFonts w:ascii="Times New Roman" w:hAnsi="Times New Roman"/>
          <w:sz w:val="24"/>
          <w:szCs w:val="24"/>
          <w:lang w:val="bg-BG"/>
        </w:rPr>
        <w:t>Отпадъци с код 14 06 01* ще се подготвят за транспортиране в оригиналните опаковки, след проверка на целостта, техническото състояние и изправността на всички елементи на бутилките. В случай на констатирани неизправности, отпадъците ще се препакетират/ преопаковат в бутилки и съдове за газове със специфицирани размери и при спазване на изискванията на АDR за опасни товари от клас 2.</w:t>
      </w:r>
    </w:p>
    <w:p w:rsidR="00A251B7" w:rsidRPr="003652B8" w:rsidRDefault="00A251B7" w:rsidP="00412B1D">
      <w:pPr>
        <w:tabs>
          <w:tab w:val="left" w:pos="284"/>
        </w:tabs>
        <w:spacing w:after="0" w:line="240" w:lineRule="auto"/>
        <w:jc w:val="both"/>
        <w:rPr>
          <w:rFonts w:ascii="Times New Roman" w:hAnsi="Times New Roman"/>
          <w:sz w:val="24"/>
          <w:szCs w:val="24"/>
          <w:lang w:val="bg-BG"/>
        </w:rPr>
      </w:pPr>
    </w:p>
    <w:p w:rsidR="003652B8" w:rsidRPr="003652B8" w:rsidRDefault="003652B8" w:rsidP="00412B1D">
      <w:pPr>
        <w:pStyle w:val="Default"/>
        <w:numPr>
          <w:ilvl w:val="0"/>
          <w:numId w:val="3"/>
        </w:numPr>
        <w:tabs>
          <w:tab w:val="left" w:pos="284"/>
        </w:tabs>
        <w:ind w:left="0" w:firstLine="0"/>
        <w:jc w:val="both"/>
        <w:rPr>
          <w:lang w:val="bg-BG"/>
        </w:rPr>
      </w:pPr>
      <w:r w:rsidRPr="003652B8">
        <w:t xml:space="preserve">Препакетиране/ преопаковане на неопасни отпадъци с кодове </w:t>
      </w:r>
      <w:r w:rsidRPr="003652B8">
        <w:rPr>
          <w:lang w:val="bg-BG"/>
        </w:rPr>
        <w:t xml:space="preserve">02 01 01, </w:t>
      </w:r>
      <w:r w:rsidRPr="003652B8">
        <w:t>02 01 09</w:t>
      </w:r>
      <w:r w:rsidRPr="003652B8">
        <w:rPr>
          <w:lang w:val="bg-BG"/>
        </w:rPr>
        <w:t xml:space="preserve">, </w:t>
      </w:r>
      <w:r w:rsidR="00A251B7">
        <w:t>02 01 9</w:t>
      </w:r>
      <w:r w:rsidR="00A251B7" w:rsidRPr="003652B8">
        <w:t>9</w:t>
      </w:r>
      <w:r w:rsidR="00A251B7" w:rsidRPr="003652B8">
        <w:rPr>
          <w:lang w:val="bg-BG"/>
        </w:rPr>
        <w:t xml:space="preserve">, </w:t>
      </w:r>
      <w:r w:rsidR="00A251B7" w:rsidRPr="003652B8">
        <w:t>0</w:t>
      </w:r>
      <w:r w:rsidR="00A251B7">
        <w:rPr>
          <w:lang w:val="bg-BG"/>
        </w:rPr>
        <w:t>7</w:t>
      </w:r>
      <w:r w:rsidR="00A251B7" w:rsidRPr="003652B8">
        <w:t xml:space="preserve"> 0</w:t>
      </w:r>
      <w:r w:rsidR="00A251B7">
        <w:rPr>
          <w:lang w:val="bg-BG"/>
        </w:rPr>
        <w:t>2</w:t>
      </w:r>
      <w:r w:rsidR="00A251B7" w:rsidRPr="003652B8">
        <w:t xml:space="preserve"> </w:t>
      </w:r>
      <w:r w:rsidR="00A251B7">
        <w:rPr>
          <w:lang w:val="bg-BG"/>
        </w:rPr>
        <w:t>9</w:t>
      </w:r>
      <w:r w:rsidR="00A251B7" w:rsidRPr="003652B8">
        <w:t>9</w:t>
      </w:r>
      <w:r w:rsidR="00A251B7" w:rsidRPr="003652B8">
        <w:rPr>
          <w:lang w:val="bg-BG"/>
        </w:rPr>
        <w:t xml:space="preserve">, </w:t>
      </w:r>
      <w:r w:rsidR="00A251B7" w:rsidRPr="003652B8">
        <w:t>0</w:t>
      </w:r>
      <w:r w:rsidR="00A251B7">
        <w:rPr>
          <w:lang w:val="bg-BG"/>
        </w:rPr>
        <w:t>7</w:t>
      </w:r>
      <w:r w:rsidR="00A251B7" w:rsidRPr="003652B8">
        <w:t xml:space="preserve"> 0</w:t>
      </w:r>
      <w:r w:rsidR="00A251B7">
        <w:rPr>
          <w:lang w:val="bg-BG"/>
        </w:rPr>
        <w:t>4</w:t>
      </w:r>
      <w:r w:rsidR="00A251B7" w:rsidRPr="003652B8">
        <w:t xml:space="preserve"> </w:t>
      </w:r>
      <w:r w:rsidR="00A251B7">
        <w:rPr>
          <w:lang w:val="bg-BG"/>
        </w:rPr>
        <w:t>12</w:t>
      </w:r>
      <w:r w:rsidR="00A251B7" w:rsidRPr="003652B8">
        <w:rPr>
          <w:lang w:val="bg-BG"/>
        </w:rPr>
        <w:t xml:space="preserve">, </w:t>
      </w:r>
      <w:r w:rsidR="00A251B7" w:rsidRPr="003652B8">
        <w:t>0</w:t>
      </w:r>
      <w:r w:rsidR="00A251B7">
        <w:rPr>
          <w:lang w:val="bg-BG"/>
        </w:rPr>
        <w:t>7</w:t>
      </w:r>
      <w:r w:rsidR="00A251B7" w:rsidRPr="003652B8">
        <w:t xml:space="preserve"> 0</w:t>
      </w:r>
      <w:r w:rsidR="00A251B7">
        <w:rPr>
          <w:lang w:val="bg-BG"/>
        </w:rPr>
        <w:t>4</w:t>
      </w:r>
      <w:r w:rsidR="00A251B7" w:rsidRPr="003652B8">
        <w:t xml:space="preserve"> </w:t>
      </w:r>
      <w:r w:rsidR="00A251B7">
        <w:rPr>
          <w:lang w:val="bg-BG"/>
        </w:rPr>
        <w:t>9</w:t>
      </w:r>
      <w:r w:rsidR="00A251B7" w:rsidRPr="003652B8">
        <w:t>9</w:t>
      </w:r>
      <w:r w:rsidR="00A251B7" w:rsidRPr="003652B8">
        <w:rPr>
          <w:lang w:val="bg-BG"/>
        </w:rPr>
        <w:t xml:space="preserve">, </w:t>
      </w:r>
      <w:r w:rsidR="00A251B7">
        <w:rPr>
          <w:lang w:val="bg-BG"/>
        </w:rPr>
        <w:t>15</w:t>
      </w:r>
      <w:r w:rsidR="00A251B7" w:rsidRPr="003652B8">
        <w:t xml:space="preserve"> 0</w:t>
      </w:r>
      <w:r w:rsidR="00A251B7">
        <w:rPr>
          <w:lang w:val="bg-BG"/>
        </w:rPr>
        <w:t>2</w:t>
      </w:r>
      <w:r w:rsidR="00A251B7" w:rsidRPr="003652B8">
        <w:t xml:space="preserve"> </w:t>
      </w:r>
      <w:r w:rsidR="00A251B7">
        <w:rPr>
          <w:lang w:val="bg-BG"/>
        </w:rPr>
        <w:t>03</w:t>
      </w:r>
      <w:r w:rsidR="00A251B7" w:rsidRPr="003652B8">
        <w:rPr>
          <w:lang w:val="bg-BG"/>
        </w:rPr>
        <w:t xml:space="preserve">, </w:t>
      </w:r>
      <w:r w:rsidR="00A251B7">
        <w:rPr>
          <w:lang w:val="bg-BG"/>
        </w:rPr>
        <w:t>16</w:t>
      </w:r>
      <w:r w:rsidR="00A251B7" w:rsidRPr="003652B8">
        <w:t xml:space="preserve"> 0</w:t>
      </w:r>
      <w:r w:rsidR="00A251B7">
        <w:rPr>
          <w:lang w:val="bg-BG"/>
        </w:rPr>
        <w:t>2</w:t>
      </w:r>
      <w:r w:rsidR="00A251B7" w:rsidRPr="003652B8">
        <w:t xml:space="preserve"> </w:t>
      </w:r>
      <w:r w:rsidR="00A251B7">
        <w:rPr>
          <w:lang w:val="bg-BG"/>
        </w:rPr>
        <w:t>16</w:t>
      </w:r>
      <w:r w:rsidR="00A251B7" w:rsidRPr="003652B8">
        <w:rPr>
          <w:lang w:val="bg-BG"/>
        </w:rPr>
        <w:t xml:space="preserve">, </w:t>
      </w:r>
      <w:r w:rsidRPr="003652B8">
        <w:t>16 03 04, 16 03 06, 16 05 09</w:t>
      </w:r>
      <w:r w:rsidRPr="003652B8">
        <w:rPr>
          <w:lang w:val="bg-BG"/>
        </w:rPr>
        <w:t xml:space="preserve">, 16 07 99, 16 10 02, </w:t>
      </w:r>
      <w:r w:rsidR="00F4658A">
        <w:rPr>
          <w:lang w:val="bg-BG"/>
        </w:rPr>
        <w:t>16 10 04</w:t>
      </w:r>
      <w:r w:rsidRPr="003652B8">
        <w:rPr>
          <w:lang w:val="bg-BG"/>
        </w:rPr>
        <w:t xml:space="preserve"> ще се извършва в опаковки, изготвени от материали, които не взаимодействат с отпадъците и съобразени с агрегатното им състояние, химически състав и изискванията на съоръженията, които ще, които ще извършват крайното оползотворяване или обезвреждане като пластмасови чували, бидони и туби; метални варели; IBC контейнери за течности.</w:t>
      </w:r>
    </w:p>
    <w:p w:rsidR="003652B8" w:rsidRPr="003652B8" w:rsidRDefault="003652B8" w:rsidP="00412B1D">
      <w:pPr>
        <w:pStyle w:val="Default"/>
        <w:jc w:val="both"/>
        <w:rPr>
          <w:lang w:val="bg-BG"/>
        </w:rPr>
      </w:pPr>
    </w:p>
    <w:p w:rsidR="003652B8" w:rsidRPr="003652B8" w:rsidRDefault="003652B8" w:rsidP="00412B1D">
      <w:pPr>
        <w:pStyle w:val="Default"/>
        <w:ind w:firstLine="357"/>
        <w:jc w:val="both"/>
      </w:pPr>
      <w:r w:rsidRPr="003652B8">
        <w:t xml:space="preserve">Препакетирането/преопаковането на отпадъците ще се извършва чрез ръчни и полу-механизирани операции от обучен и инструктиран персонал, снабден с работно облекло и лични предпазни средства в зависимост от вида на отпадъците, които ще се препакетират. </w:t>
      </w:r>
    </w:p>
    <w:p w:rsidR="003652B8" w:rsidRPr="003652B8" w:rsidRDefault="003652B8" w:rsidP="00412B1D">
      <w:pPr>
        <w:pStyle w:val="Default"/>
        <w:ind w:firstLine="357"/>
        <w:jc w:val="both"/>
      </w:pPr>
      <w:r w:rsidRPr="003652B8">
        <w:lastRenderedPageBreak/>
        <w:t>При извършването на дейност D14 Препакетиране преди подлагане на някоя от дейностите с кодове D1- D13 и дейност R12 Размяна на отпадъците за подлагане на някоя от</w:t>
      </w:r>
      <w:r w:rsidRPr="003652B8">
        <w:rPr>
          <w:lang w:val="bg-BG"/>
        </w:rPr>
        <w:t xml:space="preserve"> </w:t>
      </w:r>
      <w:r w:rsidRPr="003652B8">
        <w:t xml:space="preserve">дейностите с кодове R1 - R11 (преопаковане) ще се използва следното помощно оборудване и опаковки: </w:t>
      </w:r>
    </w:p>
    <w:p w:rsidR="003652B8" w:rsidRPr="003652B8" w:rsidRDefault="003652B8" w:rsidP="00412B1D">
      <w:pPr>
        <w:pStyle w:val="Default"/>
        <w:ind w:firstLine="357"/>
        <w:jc w:val="both"/>
      </w:pPr>
      <w:r w:rsidRPr="003652B8">
        <w:t xml:space="preserve">- Опаковки - туби; бидони; варели; чували, кутии, контейнери за насипни/ наливни товари (IBC и биг-бегове) с вместимост от 10 литра до 1 куб. м.; бутилки и съдове за газове със специфицирани размери; </w:t>
      </w:r>
    </w:p>
    <w:p w:rsidR="003652B8" w:rsidRPr="003652B8" w:rsidRDefault="003652B8" w:rsidP="00412B1D">
      <w:pPr>
        <w:pStyle w:val="Default"/>
        <w:ind w:firstLine="357"/>
        <w:jc w:val="both"/>
      </w:pPr>
      <w:r w:rsidRPr="003652B8">
        <w:t xml:space="preserve">- Ръчни инструменти – за препакетиране/ преопаковане на отпадъците; </w:t>
      </w:r>
    </w:p>
    <w:p w:rsidR="003652B8" w:rsidRPr="003652B8" w:rsidRDefault="003652B8" w:rsidP="00412B1D">
      <w:pPr>
        <w:pStyle w:val="Default"/>
        <w:ind w:firstLine="357"/>
        <w:jc w:val="both"/>
      </w:pPr>
      <w:r w:rsidRPr="003652B8">
        <w:t xml:space="preserve">- Помпи за преливане/ източване на течни отпадъци и газове; </w:t>
      </w:r>
    </w:p>
    <w:p w:rsidR="003652B8" w:rsidRPr="003652B8" w:rsidRDefault="003652B8" w:rsidP="00412B1D">
      <w:pPr>
        <w:pStyle w:val="Default"/>
        <w:tabs>
          <w:tab w:val="left" w:pos="426"/>
        </w:tabs>
        <w:ind w:firstLine="284"/>
        <w:jc w:val="both"/>
      </w:pPr>
      <w:r w:rsidRPr="003652B8">
        <w:rPr>
          <w:lang w:val="bg-BG"/>
        </w:rPr>
        <w:t xml:space="preserve"> </w:t>
      </w:r>
      <w:r w:rsidRPr="003652B8">
        <w:t xml:space="preserve">- Транспалетна количка и транспалетна количка – везна – за преместване, претегляне и нареждане на запълнените опаковки. </w:t>
      </w:r>
    </w:p>
    <w:p w:rsidR="00F4658A" w:rsidRDefault="00F4658A" w:rsidP="00412B1D">
      <w:pPr>
        <w:spacing w:after="0" w:line="240" w:lineRule="auto"/>
        <w:jc w:val="both"/>
        <w:rPr>
          <w:rFonts w:ascii="Times New Roman" w:hAnsi="Times New Roman"/>
          <w:b/>
          <w:i/>
          <w:sz w:val="24"/>
          <w:szCs w:val="24"/>
          <w:lang w:val="bg-BG"/>
        </w:rPr>
      </w:pPr>
    </w:p>
    <w:p w:rsidR="003652B8" w:rsidRPr="003652B8" w:rsidRDefault="00F4658A" w:rsidP="00412B1D">
      <w:pPr>
        <w:spacing w:after="0" w:line="240" w:lineRule="auto"/>
        <w:jc w:val="both"/>
        <w:rPr>
          <w:rFonts w:ascii="Times New Roman" w:hAnsi="Times New Roman"/>
          <w:sz w:val="24"/>
          <w:szCs w:val="24"/>
          <w:lang w:val="bg-BG"/>
        </w:rPr>
      </w:pPr>
      <w:r>
        <w:rPr>
          <w:rFonts w:ascii="Times New Roman" w:hAnsi="Times New Roman"/>
          <w:b/>
          <w:i/>
          <w:sz w:val="24"/>
          <w:szCs w:val="24"/>
          <w:lang w:val="bg-BG"/>
        </w:rPr>
        <w:tab/>
        <w:t>Д</w:t>
      </w:r>
      <w:r w:rsidRPr="003652B8">
        <w:rPr>
          <w:rFonts w:ascii="Times New Roman" w:hAnsi="Times New Roman"/>
          <w:b/>
          <w:i/>
          <w:sz w:val="24"/>
          <w:szCs w:val="24"/>
          <w:lang w:val="bg-BG"/>
        </w:rPr>
        <w:t>ейност R12 - размяна на отпадъците за подлагане на някоя от дейностите с кодове R1 - R11 (</w:t>
      </w:r>
      <w:r>
        <w:rPr>
          <w:rFonts w:ascii="Times New Roman" w:hAnsi="Times New Roman"/>
          <w:b/>
          <w:i/>
          <w:sz w:val="24"/>
          <w:szCs w:val="24"/>
          <w:lang w:val="bg-BG"/>
        </w:rPr>
        <w:t>сортиране, механично трошене или рязане</w:t>
      </w:r>
      <w:r w:rsidRPr="003652B8">
        <w:rPr>
          <w:rFonts w:ascii="Times New Roman" w:hAnsi="Times New Roman"/>
          <w:b/>
          <w:i/>
          <w:sz w:val="24"/>
          <w:szCs w:val="24"/>
          <w:lang w:val="bg-BG"/>
        </w:rPr>
        <w:t>):</w:t>
      </w:r>
      <w:r>
        <w:rPr>
          <w:rFonts w:ascii="Times New Roman" w:hAnsi="Times New Roman"/>
          <w:b/>
          <w:i/>
          <w:sz w:val="24"/>
          <w:szCs w:val="24"/>
          <w:lang w:val="bg-BG"/>
        </w:rPr>
        <w:t xml:space="preserve"> </w:t>
      </w:r>
      <w:r>
        <w:rPr>
          <w:rFonts w:ascii="Times New Roman" w:hAnsi="Times New Roman"/>
          <w:sz w:val="24"/>
          <w:szCs w:val="24"/>
          <w:lang w:val="bg-BG"/>
        </w:rPr>
        <w:t xml:space="preserve">Дейностите ще се извършват при необходимост от намаляване на размера на отпадъците с оглед уплътняване на товара при транспортиране. Трошене ще се извършва на строителните отпадъци, а рязане на опаковки или пластмасови </w:t>
      </w:r>
      <w:r w:rsidR="00C5446E">
        <w:rPr>
          <w:rFonts w:ascii="Times New Roman" w:hAnsi="Times New Roman"/>
          <w:sz w:val="24"/>
          <w:szCs w:val="24"/>
          <w:lang w:val="bg-BG"/>
        </w:rPr>
        <w:t xml:space="preserve">и др. примеси в </w:t>
      </w:r>
      <w:r>
        <w:rPr>
          <w:rFonts w:ascii="Times New Roman" w:hAnsi="Times New Roman"/>
          <w:sz w:val="24"/>
          <w:szCs w:val="24"/>
          <w:lang w:val="bg-BG"/>
        </w:rPr>
        <w:t>отпадъци</w:t>
      </w:r>
      <w:r w:rsidR="00C5446E">
        <w:rPr>
          <w:rFonts w:ascii="Times New Roman" w:hAnsi="Times New Roman"/>
          <w:sz w:val="24"/>
          <w:szCs w:val="24"/>
          <w:lang w:val="bg-BG"/>
        </w:rPr>
        <w:t>те</w:t>
      </w:r>
      <w:r>
        <w:rPr>
          <w:rFonts w:ascii="Times New Roman" w:hAnsi="Times New Roman"/>
          <w:sz w:val="24"/>
          <w:szCs w:val="24"/>
          <w:lang w:val="bg-BG"/>
        </w:rPr>
        <w:t xml:space="preserve"> от строителството.</w:t>
      </w:r>
    </w:p>
    <w:p w:rsidR="003652B8" w:rsidRPr="003652B8" w:rsidRDefault="003652B8" w:rsidP="00412B1D">
      <w:pPr>
        <w:spacing w:after="0" w:line="240" w:lineRule="auto"/>
        <w:ind w:firstLine="720"/>
        <w:jc w:val="both"/>
        <w:rPr>
          <w:rFonts w:ascii="Times New Roman" w:hAnsi="Times New Roman"/>
          <w:b/>
          <w:i/>
          <w:sz w:val="24"/>
          <w:szCs w:val="24"/>
          <w:lang w:val="bg-BG"/>
        </w:rPr>
      </w:pPr>
      <w:r w:rsidRPr="003652B8">
        <w:rPr>
          <w:rFonts w:ascii="Times New Roman" w:hAnsi="Times New Roman"/>
          <w:b/>
          <w:i/>
          <w:sz w:val="24"/>
          <w:szCs w:val="24"/>
          <w:lang w:val="bg-BG"/>
        </w:rPr>
        <w:t>Дейност D15 - Съхраняване до извършването на някоя от дейностите с кодове D1 - D14, с изключение на временното съхраняване на отпадъците на площадката на образуване до събирането им или</w:t>
      </w:r>
      <w:r w:rsidRPr="003652B8">
        <w:rPr>
          <w:rFonts w:ascii="Times New Roman" w:hAnsi="Times New Roman"/>
          <w:b/>
          <w:i/>
          <w:sz w:val="24"/>
          <w:szCs w:val="24"/>
        </w:rPr>
        <w:t xml:space="preserve"> </w:t>
      </w:r>
      <w:r w:rsidRPr="003652B8">
        <w:rPr>
          <w:rFonts w:ascii="Times New Roman" w:hAnsi="Times New Roman"/>
          <w:b/>
          <w:i/>
          <w:sz w:val="24"/>
          <w:szCs w:val="24"/>
          <w:lang w:val="bg-BG"/>
        </w:rPr>
        <w:t>R13 - Съхраняване на отпадъци до извършването на някоя от дейностите с кодове R1 - R12, с изключение на временното съхраняване на отпадъците на площадката на образуване до събирането им:</w:t>
      </w:r>
    </w:p>
    <w:p w:rsidR="003652B8" w:rsidRPr="003652B8" w:rsidRDefault="003652B8" w:rsidP="00412B1D">
      <w:pPr>
        <w:spacing w:after="0" w:line="240" w:lineRule="auto"/>
        <w:ind w:firstLine="357"/>
        <w:jc w:val="both"/>
        <w:rPr>
          <w:rFonts w:ascii="Times New Roman" w:hAnsi="Times New Roman"/>
          <w:sz w:val="24"/>
          <w:szCs w:val="24"/>
          <w:lang w:val="bg-BG"/>
        </w:rPr>
      </w:pPr>
    </w:p>
    <w:p w:rsidR="00C5446E" w:rsidRDefault="003652B8" w:rsidP="00412B1D">
      <w:pPr>
        <w:spacing w:after="0" w:line="240" w:lineRule="auto"/>
        <w:ind w:firstLine="357"/>
        <w:jc w:val="both"/>
        <w:rPr>
          <w:rFonts w:ascii="Times New Roman" w:hAnsi="Times New Roman"/>
          <w:sz w:val="24"/>
          <w:szCs w:val="24"/>
          <w:lang w:val="bg-BG"/>
        </w:rPr>
      </w:pPr>
      <w:r w:rsidRPr="003652B8">
        <w:rPr>
          <w:rFonts w:ascii="Times New Roman" w:hAnsi="Times New Roman"/>
          <w:sz w:val="24"/>
          <w:szCs w:val="24"/>
          <w:lang w:val="bg-BG"/>
        </w:rPr>
        <w:t xml:space="preserve">Съхраняването на преопакованите количества излезли от употреба пестициди, препарати за растителна защита и лабораторни химични вещества и препарати ще се извършва </w:t>
      </w:r>
      <w:r w:rsidR="00C5446E" w:rsidRPr="003652B8">
        <w:rPr>
          <w:rFonts w:ascii="Times New Roman" w:hAnsi="Times New Roman"/>
          <w:sz w:val="24"/>
          <w:szCs w:val="24"/>
          <w:lang w:val="bg-BG"/>
        </w:rPr>
        <w:t xml:space="preserve">на площадката, </w:t>
      </w:r>
      <w:r w:rsidR="00C5446E">
        <w:rPr>
          <w:rFonts w:ascii="Times New Roman" w:hAnsi="Times New Roman"/>
          <w:sz w:val="24"/>
          <w:szCs w:val="24"/>
          <w:lang w:val="bg-BG"/>
        </w:rPr>
        <w:t xml:space="preserve">само при необходимост до изчакване на специализирания превоз. Предвижда се да се съхраняват около 20 тона опасни отпадъци, съгласно товароносимостта на превозното средство, което ще ги извози. </w:t>
      </w:r>
      <w:r w:rsidRPr="003652B8">
        <w:rPr>
          <w:rFonts w:ascii="Times New Roman" w:hAnsi="Times New Roman"/>
          <w:sz w:val="24"/>
          <w:szCs w:val="24"/>
          <w:lang w:val="bg-BG"/>
        </w:rPr>
        <w:t>Технологичната схема, свързана с този тип обезвреждане е организиране на преопаковането, обозначаването и транспортирането на отпадъците до съответната страна, на територията на която се намира инсталацията за изгаряне</w:t>
      </w:r>
      <w:r w:rsidR="00C5446E">
        <w:rPr>
          <w:rFonts w:ascii="Times New Roman" w:hAnsi="Times New Roman"/>
          <w:sz w:val="24"/>
          <w:szCs w:val="24"/>
          <w:lang w:val="bg-BG"/>
        </w:rPr>
        <w:t>.</w:t>
      </w:r>
    </w:p>
    <w:p w:rsidR="003652B8" w:rsidRDefault="003652B8" w:rsidP="00412B1D">
      <w:pPr>
        <w:spacing w:after="0" w:line="240" w:lineRule="auto"/>
        <w:ind w:firstLine="357"/>
        <w:jc w:val="both"/>
        <w:rPr>
          <w:rFonts w:ascii="Times New Roman" w:hAnsi="Times New Roman"/>
          <w:sz w:val="24"/>
          <w:szCs w:val="24"/>
          <w:lang w:val="bg-BG"/>
        </w:rPr>
      </w:pPr>
      <w:r w:rsidRPr="003652B8">
        <w:rPr>
          <w:rFonts w:ascii="Times New Roman" w:hAnsi="Times New Roman"/>
          <w:sz w:val="24"/>
          <w:szCs w:val="24"/>
          <w:lang w:val="bg-BG"/>
        </w:rPr>
        <w:t xml:space="preserve">Капацитета на площадката – 140  кв. м. склад </w:t>
      </w:r>
      <w:r w:rsidR="001219F9">
        <w:rPr>
          <w:rFonts w:ascii="Times New Roman" w:hAnsi="Times New Roman"/>
          <w:sz w:val="24"/>
          <w:szCs w:val="24"/>
          <w:lang w:val="bg-BG"/>
        </w:rPr>
        <w:t xml:space="preserve">и 500 кв. м. открита площ </w:t>
      </w:r>
      <w:r w:rsidRPr="003652B8">
        <w:rPr>
          <w:rFonts w:ascii="Times New Roman" w:hAnsi="Times New Roman"/>
          <w:sz w:val="24"/>
          <w:szCs w:val="24"/>
          <w:lang w:val="bg-BG"/>
        </w:rPr>
        <w:t>позволява съхраняването и препакетиране на 20 до 30 тона отпадъци на ден, взависимост от вида опаковка, като след извършване на манипулациите същите ще се извозват с подходящи контейнери и резервоари. На площадката няма да се натрупват повече от 50 тона опасни отпадъци на денонощие, още повече, че проекта предвижда препакетирането и съхраняването им до извозване да става в междинни складове-хъбове, посочени от възложителя.</w:t>
      </w:r>
    </w:p>
    <w:p w:rsidR="00C5446E" w:rsidRPr="00C5446E" w:rsidRDefault="00C5446E" w:rsidP="00412B1D">
      <w:pPr>
        <w:widowControl w:val="0"/>
        <w:autoSpaceDE w:val="0"/>
        <w:autoSpaceDN w:val="0"/>
        <w:adjustRightInd w:val="0"/>
        <w:spacing w:after="0" w:line="240" w:lineRule="auto"/>
        <w:jc w:val="both"/>
        <w:rPr>
          <w:rFonts w:ascii="Times New Roman" w:hAnsi="Times New Roman"/>
          <w:sz w:val="24"/>
          <w:szCs w:val="24"/>
          <w:lang w:val="bg-BG"/>
        </w:rPr>
      </w:pPr>
      <w:r w:rsidRPr="00C5446E">
        <w:rPr>
          <w:rFonts w:ascii="Times New Roman" w:hAnsi="Times New Roman"/>
          <w:sz w:val="24"/>
          <w:szCs w:val="24"/>
          <w:lang w:val="bg-BG"/>
        </w:rPr>
        <w:t xml:space="preserve">Не </w:t>
      </w:r>
      <w:r w:rsidRPr="00C5446E">
        <w:rPr>
          <w:rFonts w:ascii="Times New Roman" w:hAnsi="Times New Roman"/>
          <w:sz w:val="24"/>
          <w:szCs w:val="24"/>
          <w:lang w:val="x-none"/>
        </w:rPr>
        <w:t xml:space="preserve">се очаква да са налични опасни вещества от </w:t>
      </w:r>
      <w:r w:rsidRPr="00C5446E">
        <w:rPr>
          <w:rFonts w:ascii="Times New Roman" w:hAnsi="Times New Roman"/>
          <w:sz w:val="24"/>
          <w:szCs w:val="24"/>
          <w:lang w:val="bg-BG"/>
        </w:rPr>
        <w:t xml:space="preserve"> </w:t>
      </w:r>
      <w:r w:rsidRPr="00C5446E">
        <w:rPr>
          <w:rFonts w:ascii="Times New Roman" w:hAnsi="Times New Roman"/>
          <w:sz w:val="24"/>
          <w:szCs w:val="24"/>
          <w:lang w:val="x-none"/>
        </w:rPr>
        <w:t xml:space="preserve">приложение № 3 към ЗООС.   </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  </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7.   Схема на нова или промяна на съществуваща</w:t>
      </w:r>
      <w:r>
        <w:rPr>
          <w:rFonts w:ascii="Times New Roman" w:hAnsi="Times New Roman"/>
          <w:sz w:val="24"/>
          <w:szCs w:val="24"/>
          <w:lang w:val="bg-BG"/>
        </w:rPr>
        <w:t xml:space="preserve"> </w:t>
      </w:r>
      <w:r w:rsidRPr="00252E8A">
        <w:rPr>
          <w:rFonts w:ascii="Times New Roman" w:hAnsi="Times New Roman"/>
          <w:sz w:val="24"/>
          <w:szCs w:val="24"/>
          <w:lang w:val="x-none"/>
        </w:rPr>
        <w:t xml:space="preserve">пътна инфраструктура.     </w:t>
      </w:r>
    </w:p>
    <w:p w:rsidR="00CB7775" w:rsidRPr="00CB7775" w:rsidRDefault="00CB7775" w:rsidP="00010D7C">
      <w:pPr>
        <w:spacing w:after="0" w:line="240" w:lineRule="auto"/>
        <w:ind w:firstLine="284"/>
        <w:jc w:val="both"/>
        <w:rPr>
          <w:rFonts w:ascii="Times New Roman" w:hAnsi="Times New Roman"/>
          <w:sz w:val="24"/>
          <w:szCs w:val="24"/>
          <w:lang w:val="bg-BG"/>
        </w:rPr>
      </w:pPr>
      <w:r w:rsidRPr="00CB7775">
        <w:rPr>
          <w:rFonts w:ascii="Times New Roman" w:hAnsi="Times New Roman"/>
          <w:sz w:val="24"/>
          <w:szCs w:val="24"/>
          <w:lang w:val="bg-BG"/>
        </w:rPr>
        <w:t xml:space="preserve">Не се предвижда изграждане на нова или извършване промяна на съществуващата пътна инфраструктура. За транспортирането на отпадъците ще се използва съществуващата пътна инфраструктура. </w:t>
      </w:r>
    </w:p>
    <w:p w:rsidR="00D95AE1" w:rsidRPr="00252E8A" w:rsidRDefault="00D95AE1" w:rsidP="00412B1D">
      <w:pPr>
        <w:widowControl w:val="0"/>
        <w:autoSpaceDE w:val="0"/>
        <w:autoSpaceDN w:val="0"/>
        <w:adjustRightInd w:val="0"/>
        <w:spacing w:after="0" w:line="240" w:lineRule="auto"/>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8.   Програма за д</w:t>
      </w:r>
      <w:r w:rsidR="008F6D3F">
        <w:rPr>
          <w:rFonts w:ascii="Times New Roman" w:hAnsi="Times New Roman"/>
          <w:sz w:val="24"/>
          <w:szCs w:val="24"/>
          <w:lang w:val="x-none"/>
        </w:rPr>
        <w:t>ейностите, включително за строи</w:t>
      </w:r>
      <w:r w:rsidRPr="00252E8A">
        <w:rPr>
          <w:rFonts w:ascii="Times New Roman" w:hAnsi="Times New Roman"/>
          <w:sz w:val="24"/>
          <w:szCs w:val="24"/>
          <w:lang w:val="x-none"/>
        </w:rPr>
        <w:t xml:space="preserve">телство, експлоатация и фазите на закриване, възстановяване и последващо използване.     </w:t>
      </w:r>
    </w:p>
    <w:p w:rsidR="00CB7775" w:rsidRDefault="00CB7775" w:rsidP="00412B1D">
      <w:pPr>
        <w:pStyle w:val="2"/>
        <w:spacing w:after="0" w:line="240" w:lineRule="auto"/>
        <w:ind w:left="0" w:firstLine="708"/>
        <w:jc w:val="both"/>
        <w:rPr>
          <w:rFonts w:ascii="Times New Roman" w:hAnsi="Times New Roman"/>
          <w:sz w:val="24"/>
          <w:szCs w:val="24"/>
        </w:rPr>
      </w:pPr>
      <w:r w:rsidRPr="00CB7775">
        <w:rPr>
          <w:rFonts w:ascii="Times New Roman" w:hAnsi="Times New Roman"/>
          <w:sz w:val="24"/>
          <w:szCs w:val="24"/>
          <w:lang w:val="x-none"/>
        </w:rPr>
        <w:lastRenderedPageBreak/>
        <w:t>Строителство</w:t>
      </w:r>
      <w:r>
        <w:rPr>
          <w:rFonts w:ascii="Times New Roman" w:hAnsi="Times New Roman"/>
          <w:sz w:val="24"/>
          <w:szCs w:val="24"/>
          <w:lang w:val="bg-BG"/>
        </w:rPr>
        <w:t xml:space="preserve"> не се предвижда</w:t>
      </w:r>
      <w:r w:rsidR="00EC162A">
        <w:rPr>
          <w:rFonts w:ascii="Times New Roman" w:hAnsi="Times New Roman"/>
          <w:sz w:val="24"/>
          <w:szCs w:val="24"/>
          <w:lang w:val="bg-BG"/>
        </w:rPr>
        <w:t xml:space="preserve"> </w:t>
      </w:r>
      <w:r w:rsidRPr="00A27023">
        <w:rPr>
          <w:rFonts w:ascii="Times New Roman" w:hAnsi="Times New Roman"/>
          <w:sz w:val="24"/>
          <w:szCs w:val="24"/>
          <w:lang w:val="x-none"/>
        </w:rPr>
        <w:t>– склада е с удостоверение за ползване. Е</w:t>
      </w:r>
      <w:r w:rsidRPr="00BD0B22">
        <w:rPr>
          <w:rFonts w:ascii="Times New Roman" w:hAnsi="Times New Roman"/>
          <w:sz w:val="24"/>
          <w:szCs w:val="24"/>
          <w:lang w:val="x-none"/>
        </w:rPr>
        <w:t xml:space="preserve">ксплоатацията на обекта не </w:t>
      </w:r>
      <w:r w:rsidRPr="00A27023">
        <w:rPr>
          <w:rFonts w:ascii="Times New Roman" w:hAnsi="Times New Roman"/>
          <w:sz w:val="24"/>
          <w:szCs w:val="24"/>
          <w:lang w:val="x-none"/>
        </w:rPr>
        <w:t>е</w:t>
      </w:r>
      <w:r w:rsidRPr="00BD0B22">
        <w:rPr>
          <w:rFonts w:ascii="Times New Roman" w:hAnsi="Times New Roman"/>
          <w:sz w:val="24"/>
          <w:szCs w:val="24"/>
          <w:lang w:val="x-none"/>
        </w:rPr>
        <w:t xml:space="preserve"> свързан</w:t>
      </w:r>
      <w:r w:rsidRPr="00A27023">
        <w:rPr>
          <w:rFonts w:ascii="Times New Roman" w:hAnsi="Times New Roman"/>
          <w:sz w:val="24"/>
          <w:szCs w:val="24"/>
          <w:lang w:val="x-none"/>
        </w:rPr>
        <w:t>а</w:t>
      </w:r>
      <w:r w:rsidRPr="00BD0B22">
        <w:rPr>
          <w:rFonts w:ascii="Times New Roman" w:hAnsi="Times New Roman"/>
          <w:sz w:val="24"/>
          <w:szCs w:val="24"/>
          <w:lang w:val="x-none"/>
        </w:rPr>
        <w:t xml:space="preserve"> с действия, които ще доведат до физически промени на района, където ще се реализира предложението (топографията, използването на земята, промени във водните обекти и др.). </w:t>
      </w:r>
    </w:p>
    <w:p w:rsidR="00CB7775" w:rsidRPr="00CB7775" w:rsidRDefault="00CB7775" w:rsidP="00412B1D">
      <w:pPr>
        <w:pStyle w:val="2"/>
        <w:spacing w:after="0" w:line="240" w:lineRule="auto"/>
        <w:ind w:left="0"/>
        <w:jc w:val="both"/>
        <w:rPr>
          <w:rFonts w:ascii="Times New Roman" w:hAnsi="Times New Roman"/>
          <w:sz w:val="24"/>
          <w:szCs w:val="24"/>
          <w:lang w:val="x-none"/>
        </w:rPr>
      </w:pPr>
      <w:r w:rsidRPr="00CB7775">
        <w:rPr>
          <w:rFonts w:ascii="Times New Roman" w:hAnsi="Times New Roman"/>
          <w:sz w:val="24"/>
          <w:szCs w:val="24"/>
          <w:lang w:val="x-none"/>
        </w:rPr>
        <w:t>Ще бъдат спазвани изискванията на Наредба №</w:t>
      </w:r>
      <w:r w:rsidR="00EC162A">
        <w:rPr>
          <w:rFonts w:ascii="Times New Roman" w:hAnsi="Times New Roman"/>
          <w:sz w:val="24"/>
          <w:szCs w:val="24"/>
          <w:lang w:val="bg-BG"/>
        </w:rPr>
        <w:t xml:space="preserve"> </w:t>
      </w:r>
      <w:r w:rsidRPr="00CB7775">
        <w:rPr>
          <w:rFonts w:ascii="Times New Roman" w:hAnsi="Times New Roman"/>
          <w:sz w:val="24"/>
          <w:szCs w:val="24"/>
          <w:lang w:val="x-none"/>
        </w:rPr>
        <w:t>2 от 22.03.2004</w:t>
      </w:r>
      <w:r w:rsidR="00EC162A">
        <w:rPr>
          <w:rFonts w:ascii="Times New Roman" w:hAnsi="Times New Roman"/>
          <w:sz w:val="24"/>
          <w:szCs w:val="24"/>
          <w:lang w:val="bg-BG"/>
        </w:rPr>
        <w:t xml:space="preserve"> </w:t>
      </w:r>
      <w:r w:rsidRPr="00CB7775">
        <w:rPr>
          <w:rFonts w:ascii="Times New Roman" w:hAnsi="Times New Roman"/>
          <w:sz w:val="24"/>
          <w:szCs w:val="24"/>
          <w:lang w:val="x-none"/>
        </w:rPr>
        <w:t>г. за минималните изисквания за здравословни и безопасни условия на труд.</w:t>
      </w:r>
    </w:p>
    <w:p w:rsidR="00CB7775" w:rsidRPr="00CB7775" w:rsidRDefault="00CB7775" w:rsidP="00412B1D">
      <w:pPr>
        <w:pStyle w:val="2"/>
        <w:spacing w:after="0" w:line="240" w:lineRule="auto"/>
        <w:ind w:left="0"/>
        <w:jc w:val="both"/>
        <w:rPr>
          <w:rFonts w:ascii="Times New Roman" w:hAnsi="Times New Roman"/>
          <w:sz w:val="24"/>
          <w:szCs w:val="24"/>
          <w:lang w:val="x-none"/>
        </w:rPr>
      </w:pPr>
      <w:r w:rsidRPr="00CB7775">
        <w:rPr>
          <w:rFonts w:ascii="Times New Roman" w:hAnsi="Times New Roman"/>
          <w:sz w:val="24"/>
          <w:szCs w:val="24"/>
          <w:lang w:val="x-none"/>
        </w:rPr>
        <w:t>За предотвратяване и ликвидиране на пожари и аварии и за евакуация на работещите и на намиращите се на работната площадка, ще бъдат взети мерки за осигуряване на безопасност и здраве при работа.</w:t>
      </w:r>
    </w:p>
    <w:p w:rsidR="00CB7775" w:rsidRPr="00CB7775" w:rsidRDefault="00CB7775" w:rsidP="00412B1D">
      <w:pPr>
        <w:overflowPunct w:val="0"/>
        <w:autoSpaceDE w:val="0"/>
        <w:autoSpaceDN w:val="0"/>
        <w:adjustRightInd w:val="0"/>
        <w:spacing w:after="0" w:line="240" w:lineRule="auto"/>
        <w:jc w:val="both"/>
        <w:rPr>
          <w:rFonts w:ascii="Times New Roman" w:hAnsi="Times New Roman"/>
          <w:sz w:val="24"/>
          <w:szCs w:val="24"/>
          <w:lang w:val="x-none"/>
        </w:rPr>
      </w:pPr>
      <w:r w:rsidRPr="00CB7775">
        <w:rPr>
          <w:rFonts w:ascii="Times New Roman" w:hAnsi="Times New Roman"/>
          <w:sz w:val="24"/>
          <w:szCs w:val="24"/>
          <w:lang w:val="x-none"/>
        </w:rPr>
        <w:t xml:space="preserve">А/ Строителство – </w:t>
      </w:r>
      <w:r>
        <w:rPr>
          <w:rFonts w:ascii="Times New Roman" w:hAnsi="Times New Roman"/>
          <w:sz w:val="24"/>
          <w:szCs w:val="24"/>
          <w:lang w:val="bg-BG"/>
        </w:rPr>
        <w:t>не се предвижда</w:t>
      </w:r>
      <w:r w:rsidRPr="00CB7775">
        <w:rPr>
          <w:rFonts w:ascii="Times New Roman" w:hAnsi="Times New Roman"/>
          <w:sz w:val="24"/>
          <w:szCs w:val="24"/>
          <w:lang w:val="x-none"/>
        </w:rPr>
        <w:t xml:space="preserve">. </w:t>
      </w:r>
    </w:p>
    <w:p w:rsidR="00CB7775" w:rsidRPr="00CB7775" w:rsidRDefault="00CB7775" w:rsidP="00412B1D">
      <w:pPr>
        <w:overflowPunct w:val="0"/>
        <w:autoSpaceDE w:val="0"/>
        <w:autoSpaceDN w:val="0"/>
        <w:adjustRightInd w:val="0"/>
        <w:spacing w:after="0" w:line="240" w:lineRule="auto"/>
        <w:jc w:val="both"/>
        <w:rPr>
          <w:rFonts w:ascii="Times New Roman" w:hAnsi="Times New Roman"/>
          <w:sz w:val="24"/>
          <w:szCs w:val="24"/>
          <w:lang w:val="x-none"/>
        </w:rPr>
      </w:pPr>
      <w:r w:rsidRPr="00CB7775">
        <w:rPr>
          <w:rFonts w:ascii="Times New Roman" w:hAnsi="Times New Roman"/>
          <w:sz w:val="24"/>
          <w:szCs w:val="24"/>
          <w:lang w:val="x-none"/>
        </w:rPr>
        <w:t>Б/ Експлоатация – ще започне след издаване на Разрешение за дейности с отпадъци по чл. 67 от ЗУО.</w:t>
      </w:r>
    </w:p>
    <w:p w:rsidR="00CB7775" w:rsidRPr="00CB7775" w:rsidRDefault="00CB7775" w:rsidP="00412B1D">
      <w:pPr>
        <w:overflowPunct w:val="0"/>
        <w:autoSpaceDE w:val="0"/>
        <w:autoSpaceDN w:val="0"/>
        <w:adjustRightInd w:val="0"/>
        <w:spacing w:after="0" w:line="240" w:lineRule="auto"/>
        <w:jc w:val="both"/>
        <w:rPr>
          <w:rFonts w:ascii="Times New Roman" w:hAnsi="Times New Roman"/>
          <w:sz w:val="24"/>
          <w:szCs w:val="24"/>
          <w:lang w:val="x-none"/>
        </w:rPr>
      </w:pPr>
      <w:r w:rsidRPr="00CB7775">
        <w:rPr>
          <w:rFonts w:ascii="Times New Roman" w:hAnsi="Times New Roman"/>
          <w:sz w:val="24"/>
          <w:szCs w:val="24"/>
          <w:lang w:val="x-none"/>
        </w:rPr>
        <w:t xml:space="preserve">В/ При спиране или закриване на дейността – </w:t>
      </w:r>
      <w:r>
        <w:rPr>
          <w:rFonts w:ascii="Times New Roman" w:hAnsi="Times New Roman"/>
          <w:sz w:val="24"/>
          <w:szCs w:val="24"/>
          <w:lang w:val="bg-BG"/>
        </w:rPr>
        <w:t xml:space="preserve">при </w:t>
      </w:r>
      <w:r w:rsidRPr="00CB7775">
        <w:rPr>
          <w:rFonts w:ascii="Times New Roman" w:hAnsi="Times New Roman"/>
          <w:sz w:val="24"/>
          <w:szCs w:val="24"/>
          <w:lang w:val="x-none"/>
        </w:rPr>
        <w:t>прекратяването на експлоатацията на площадк</w:t>
      </w:r>
      <w:r>
        <w:rPr>
          <w:rFonts w:ascii="Times New Roman" w:hAnsi="Times New Roman"/>
          <w:sz w:val="24"/>
          <w:szCs w:val="24"/>
          <w:lang w:val="bg-BG"/>
        </w:rPr>
        <w:t>ата</w:t>
      </w:r>
      <w:r w:rsidRPr="00CB7775">
        <w:rPr>
          <w:rFonts w:ascii="Times New Roman" w:hAnsi="Times New Roman"/>
          <w:sz w:val="24"/>
          <w:szCs w:val="24"/>
          <w:lang w:val="x-none"/>
        </w:rPr>
        <w:t xml:space="preserve"> за дейности с отпадъци ще се извършат следните действия, мероприятия и грижи след закриване на обекта: Основно почистване на освободената площ от отпадъци и предаването им на лица, които притежават разрешения по ЗУО.</w:t>
      </w:r>
    </w:p>
    <w:p w:rsidR="00D95AE1" w:rsidRPr="00A454D6" w:rsidRDefault="00D95AE1" w:rsidP="00412B1D">
      <w:pPr>
        <w:widowControl w:val="0"/>
        <w:autoSpaceDE w:val="0"/>
        <w:autoSpaceDN w:val="0"/>
        <w:adjustRightInd w:val="0"/>
        <w:spacing w:after="0" w:line="240" w:lineRule="auto"/>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9.   Предлагани методи за строителство.  </w:t>
      </w:r>
    </w:p>
    <w:p w:rsidR="00D95AE1" w:rsidRPr="00252E8A" w:rsidRDefault="00CB7775" w:rsidP="00412B1D">
      <w:pPr>
        <w:widowControl w:val="0"/>
        <w:autoSpaceDE w:val="0"/>
        <w:autoSpaceDN w:val="0"/>
        <w:adjustRightInd w:val="0"/>
        <w:spacing w:after="0" w:line="240" w:lineRule="auto"/>
        <w:rPr>
          <w:rFonts w:ascii="Times New Roman" w:hAnsi="Times New Roman"/>
          <w:sz w:val="24"/>
          <w:szCs w:val="24"/>
          <w:lang w:val="bg-BG"/>
        </w:rPr>
      </w:pPr>
      <w:r>
        <w:rPr>
          <w:rFonts w:ascii="Times New Roman" w:hAnsi="Times New Roman"/>
          <w:sz w:val="24"/>
          <w:szCs w:val="24"/>
          <w:lang w:val="bg-BG"/>
        </w:rPr>
        <w:t>Не се предвижда – склада е с удостоверение за ползване.</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  </w:t>
      </w:r>
    </w:p>
    <w:p w:rsidR="00D95AE1" w:rsidRDefault="00D95AE1" w:rsidP="00412B1D">
      <w:pPr>
        <w:widowControl w:val="0"/>
        <w:tabs>
          <w:tab w:val="left" w:pos="426"/>
        </w:tabs>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10.</w:t>
      </w:r>
      <w:r>
        <w:rPr>
          <w:rFonts w:ascii="Times New Roman" w:hAnsi="Times New Roman"/>
          <w:sz w:val="24"/>
          <w:szCs w:val="24"/>
          <w:lang w:val="bg-BG"/>
        </w:rPr>
        <w:t xml:space="preserve"> </w:t>
      </w:r>
      <w:r w:rsidRPr="00252E8A">
        <w:rPr>
          <w:rFonts w:ascii="Times New Roman" w:hAnsi="Times New Roman"/>
          <w:sz w:val="24"/>
          <w:szCs w:val="24"/>
          <w:lang w:val="x-none"/>
        </w:rPr>
        <w:t>Природни ресурси, предвидени за използване по</w:t>
      </w:r>
      <w:r>
        <w:rPr>
          <w:rFonts w:ascii="Times New Roman" w:hAnsi="Times New Roman"/>
          <w:sz w:val="24"/>
          <w:szCs w:val="24"/>
          <w:lang w:val="bg-BG"/>
        </w:rPr>
        <w:t xml:space="preserve"> </w:t>
      </w:r>
      <w:r w:rsidRPr="00252E8A">
        <w:rPr>
          <w:rFonts w:ascii="Times New Roman" w:hAnsi="Times New Roman"/>
          <w:sz w:val="24"/>
          <w:szCs w:val="24"/>
          <w:lang w:val="x-none"/>
        </w:rPr>
        <w:t xml:space="preserve">време на строителството и експлоатацията.   </w:t>
      </w:r>
    </w:p>
    <w:p w:rsidR="00C72800" w:rsidRPr="00A27023" w:rsidRDefault="00C72800" w:rsidP="00412B1D">
      <w:pPr>
        <w:pStyle w:val="2"/>
        <w:spacing w:after="0" w:line="240" w:lineRule="auto"/>
        <w:ind w:left="0" w:firstLine="708"/>
        <w:jc w:val="both"/>
        <w:rPr>
          <w:rFonts w:ascii="Times New Roman" w:hAnsi="Times New Roman"/>
          <w:sz w:val="24"/>
          <w:szCs w:val="24"/>
          <w:lang w:val="x-none"/>
        </w:rPr>
      </w:pPr>
      <w:r w:rsidRPr="00BD0B22">
        <w:rPr>
          <w:rFonts w:ascii="Times New Roman" w:hAnsi="Times New Roman"/>
          <w:sz w:val="24"/>
          <w:szCs w:val="24"/>
          <w:lang w:val="x-none"/>
        </w:rPr>
        <w:t xml:space="preserve">При експлоатацията на инвестиционното предложение </w:t>
      </w:r>
      <w:r>
        <w:rPr>
          <w:rFonts w:ascii="Times New Roman" w:hAnsi="Times New Roman"/>
          <w:sz w:val="24"/>
          <w:szCs w:val="24"/>
        </w:rPr>
        <w:t xml:space="preserve">няма да се </w:t>
      </w:r>
      <w:r w:rsidRPr="00BD0B22">
        <w:rPr>
          <w:rFonts w:ascii="Times New Roman" w:hAnsi="Times New Roman"/>
          <w:sz w:val="24"/>
          <w:szCs w:val="24"/>
          <w:lang w:val="x-none"/>
        </w:rPr>
        <w:t>използва</w:t>
      </w:r>
      <w:r>
        <w:rPr>
          <w:rFonts w:ascii="Times New Roman" w:hAnsi="Times New Roman"/>
          <w:sz w:val="24"/>
          <w:szCs w:val="24"/>
        </w:rPr>
        <w:t>т</w:t>
      </w:r>
      <w:r w:rsidRPr="00BD0B22">
        <w:rPr>
          <w:rFonts w:ascii="Times New Roman" w:hAnsi="Times New Roman"/>
          <w:sz w:val="24"/>
          <w:szCs w:val="24"/>
          <w:lang w:val="x-none"/>
        </w:rPr>
        <w:t xml:space="preserve"> природни ресурси</w:t>
      </w:r>
      <w:r>
        <w:rPr>
          <w:rFonts w:ascii="Times New Roman" w:hAnsi="Times New Roman"/>
          <w:sz w:val="24"/>
          <w:szCs w:val="24"/>
        </w:rPr>
        <w:t xml:space="preserve">. </w:t>
      </w:r>
      <w:r>
        <w:rPr>
          <w:rFonts w:ascii="Times New Roman" w:hAnsi="Times New Roman"/>
          <w:sz w:val="24"/>
          <w:szCs w:val="24"/>
          <w:lang w:val="x-none"/>
        </w:rPr>
        <w:t>По време на експлоатацията</w:t>
      </w:r>
      <w:r w:rsidRPr="00A27023">
        <w:rPr>
          <w:rFonts w:ascii="Times New Roman" w:hAnsi="Times New Roman"/>
          <w:sz w:val="24"/>
          <w:szCs w:val="24"/>
          <w:lang w:val="x-none"/>
        </w:rPr>
        <w:t xml:space="preserve"> няма да бъдат използвани невъзстановими или други природни ресурси, защото такива не са необходими за предвижданата дейност.</w:t>
      </w:r>
    </w:p>
    <w:p w:rsidR="00C72800" w:rsidRDefault="00C72800" w:rsidP="00412B1D">
      <w:pPr>
        <w:pStyle w:val="Style"/>
        <w:ind w:left="0" w:right="0" w:firstLine="0"/>
        <w:rPr>
          <w:rFonts w:eastAsia="Calibri"/>
          <w:lang w:val="bg-BG"/>
        </w:rPr>
      </w:pPr>
      <w:r w:rsidRPr="00A27023">
        <w:rPr>
          <w:rFonts w:eastAsia="Calibri"/>
          <w:lang w:val="x-none"/>
        </w:rPr>
        <w:t>Няма да има водоползване за промишлени нужди.</w:t>
      </w:r>
      <w:r>
        <w:rPr>
          <w:rFonts w:eastAsia="Calibri"/>
          <w:lang w:val="bg-BG"/>
        </w:rPr>
        <w:t xml:space="preserve"> За питейни нужди ще се използва обществено водоснабдяване – ВиК. За битови нужди ще се използва поставена химическа тоалетна вътре в склада.</w:t>
      </w:r>
    </w:p>
    <w:p w:rsidR="00010D7C" w:rsidRPr="00750BA7" w:rsidRDefault="00010D7C" w:rsidP="00412B1D">
      <w:pPr>
        <w:pStyle w:val="Style"/>
        <w:ind w:left="0" w:right="0" w:firstLine="0"/>
        <w:rPr>
          <w:rFonts w:eastAsia="Calibri"/>
          <w:lang w:val="bg-BG"/>
        </w:rPr>
      </w:pPr>
    </w:p>
    <w:p w:rsidR="00D95AE1" w:rsidRDefault="00D95AE1" w:rsidP="00412B1D">
      <w:pPr>
        <w:widowControl w:val="0"/>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11.</w:t>
      </w:r>
      <w:r>
        <w:rPr>
          <w:rFonts w:ascii="Times New Roman" w:hAnsi="Times New Roman"/>
          <w:sz w:val="24"/>
          <w:szCs w:val="24"/>
          <w:lang w:val="bg-BG"/>
        </w:rPr>
        <w:t xml:space="preserve"> </w:t>
      </w:r>
      <w:r w:rsidRPr="00252E8A">
        <w:rPr>
          <w:rFonts w:ascii="Times New Roman" w:hAnsi="Times New Roman"/>
          <w:sz w:val="24"/>
          <w:szCs w:val="24"/>
          <w:lang w:val="x-none"/>
        </w:rPr>
        <w:t>Отпадъци, които се очаква да се генерират -</w:t>
      </w:r>
      <w:r>
        <w:rPr>
          <w:rFonts w:ascii="Times New Roman" w:hAnsi="Times New Roman"/>
          <w:sz w:val="24"/>
          <w:szCs w:val="24"/>
          <w:lang w:val="bg-BG"/>
        </w:rPr>
        <w:t xml:space="preserve"> </w:t>
      </w:r>
      <w:r w:rsidRPr="00252E8A">
        <w:rPr>
          <w:rFonts w:ascii="Times New Roman" w:hAnsi="Times New Roman"/>
          <w:sz w:val="24"/>
          <w:szCs w:val="24"/>
          <w:lang w:val="x-none"/>
        </w:rPr>
        <w:t xml:space="preserve">видове, количества и начин на третиране.    </w:t>
      </w:r>
    </w:p>
    <w:p w:rsidR="00C72800" w:rsidRPr="00C72800" w:rsidRDefault="00C72800" w:rsidP="00412B1D">
      <w:pPr>
        <w:spacing w:after="0" w:line="240" w:lineRule="auto"/>
        <w:jc w:val="both"/>
        <w:rPr>
          <w:rFonts w:ascii="Times New Roman" w:eastAsia="Calibri" w:hAnsi="Times New Roman"/>
          <w:sz w:val="24"/>
          <w:szCs w:val="24"/>
          <w:lang w:val="x-none"/>
        </w:rPr>
      </w:pPr>
      <w:r w:rsidRPr="00C72800">
        <w:rPr>
          <w:rFonts w:ascii="Times New Roman" w:eastAsia="Calibri" w:hAnsi="Times New Roman"/>
          <w:sz w:val="24"/>
          <w:szCs w:val="24"/>
          <w:lang w:val="x-none"/>
        </w:rPr>
        <w:t>На площадката ще се извършва съхранение, сортиране, препакетиране на отпадъци</w:t>
      </w:r>
      <w:r>
        <w:rPr>
          <w:rFonts w:ascii="Times New Roman" w:eastAsia="Calibri" w:hAnsi="Times New Roman"/>
          <w:sz w:val="24"/>
          <w:szCs w:val="24"/>
          <w:lang w:val="bg-BG"/>
        </w:rPr>
        <w:t>, в т.ч.</w:t>
      </w:r>
      <w:r w:rsidRPr="00C72800">
        <w:rPr>
          <w:rFonts w:ascii="Times New Roman" w:eastAsia="Calibri" w:hAnsi="Times New Roman"/>
          <w:sz w:val="24"/>
          <w:szCs w:val="24"/>
          <w:lang w:val="x-none"/>
        </w:rPr>
        <w:t xml:space="preserve"> негодните за употреба пестициди и препарати за растителна защита. От дейността ще се генерират следните отпадъци с код и наименование съгласно Наредба № 2/2014 г. за класификация на отпадъците:</w:t>
      </w:r>
    </w:p>
    <w:p w:rsidR="00C72800" w:rsidRPr="00C72800" w:rsidRDefault="00C72800" w:rsidP="00412B1D">
      <w:pPr>
        <w:widowControl w:val="0"/>
        <w:autoSpaceDE w:val="0"/>
        <w:autoSpaceDN w:val="0"/>
        <w:adjustRightInd w:val="0"/>
        <w:spacing w:after="0" w:line="240" w:lineRule="auto"/>
        <w:contextualSpacing/>
        <w:jc w:val="both"/>
        <w:rPr>
          <w:rFonts w:ascii="Times New Roman" w:eastAsia="Calibri" w:hAnsi="Times New Roman"/>
          <w:sz w:val="24"/>
          <w:szCs w:val="24"/>
          <w:lang w:val="x-none"/>
        </w:rPr>
      </w:pPr>
      <w:r w:rsidRPr="00C72800">
        <w:rPr>
          <w:rFonts w:ascii="Times New Roman" w:eastAsia="Calibri" w:hAnsi="Times New Roman"/>
          <w:sz w:val="24"/>
          <w:szCs w:val="24"/>
          <w:lang w:val="x-none"/>
        </w:rPr>
        <w:t>06 13 02*</w:t>
      </w:r>
      <w:r w:rsidRPr="00C72800">
        <w:rPr>
          <w:rFonts w:ascii="Times New Roman" w:eastAsia="Calibri" w:hAnsi="Times New Roman"/>
          <w:sz w:val="24"/>
          <w:szCs w:val="24"/>
          <w:lang w:val="x-none"/>
        </w:rPr>
        <w:tab/>
        <w:t>Отработен активен въглен (с изключение на 06 07 02);</w:t>
      </w:r>
    </w:p>
    <w:p w:rsidR="00C72800" w:rsidRPr="00C72800" w:rsidRDefault="00C72800" w:rsidP="00412B1D">
      <w:pPr>
        <w:widowControl w:val="0"/>
        <w:autoSpaceDE w:val="0"/>
        <w:autoSpaceDN w:val="0"/>
        <w:adjustRightInd w:val="0"/>
        <w:spacing w:after="0" w:line="240" w:lineRule="auto"/>
        <w:contextualSpacing/>
        <w:jc w:val="both"/>
        <w:rPr>
          <w:rFonts w:ascii="Times New Roman" w:eastAsia="Calibri" w:hAnsi="Times New Roman"/>
          <w:sz w:val="24"/>
          <w:szCs w:val="24"/>
          <w:lang w:val="x-none"/>
        </w:rPr>
      </w:pPr>
      <w:r w:rsidRPr="00C72800">
        <w:rPr>
          <w:rFonts w:ascii="Times New Roman" w:eastAsia="Calibri" w:hAnsi="Times New Roman"/>
          <w:sz w:val="24"/>
          <w:szCs w:val="24"/>
          <w:lang w:val="x-none"/>
        </w:rPr>
        <w:t>15 01 10*</w:t>
      </w:r>
      <w:r w:rsidRPr="00C72800">
        <w:rPr>
          <w:rFonts w:ascii="Times New Roman" w:eastAsia="Calibri" w:hAnsi="Times New Roman"/>
          <w:sz w:val="24"/>
          <w:szCs w:val="24"/>
          <w:lang w:val="x-none"/>
        </w:rPr>
        <w:tab/>
        <w:t>Опаковки, съдържащи остатъци от опасни вещества или замърсени с опасни вещества</w:t>
      </w:r>
    </w:p>
    <w:p w:rsidR="00C72800" w:rsidRPr="00C72800" w:rsidRDefault="00C72800" w:rsidP="00412B1D">
      <w:pPr>
        <w:widowControl w:val="0"/>
        <w:autoSpaceDE w:val="0"/>
        <w:autoSpaceDN w:val="0"/>
        <w:adjustRightInd w:val="0"/>
        <w:spacing w:after="0" w:line="240" w:lineRule="auto"/>
        <w:contextualSpacing/>
        <w:jc w:val="both"/>
        <w:rPr>
          <w:rFonts w:ascii="Times New Roman" w:eastAsia="Calibri" w:hAnsi="Times New Roman"/>
          <w:sz w:val="24"/>
          <w:szCs w:val="24"/>
          <w:lang w:val="x-none"/>
        </w:rPr>
      </w:pPr>
      <w:r w:rsidRPr="00C72800">
        <w:rPr>
          <w:rFonts w:ascii="Times New Roman" w:eastAsia="Calibri" w:hAnsi="Times New Roman"/>
          <w:sz w:val="24"/>
          <w:szCs w:val="24"/>
          <w:lang w:val="x-none"/>
        </w:rPr>
        <w:t>15 02 02*</w:t>
      </w:r>
      <w:r w:rsidRPr="00C72800">
        <w:rPr>
          <w:rFonts w:ascii="Times New Roman" w:eastAsia="Calibri" w:hAnsi="Times New Roman"/>
          <w:sz w:val="24"/>
          <w:szCs w:val="24"/>
          <w:lang w:val="x-none"/>
        </w:rPr>
        <w:tab/>
        <w:t>Абсорбенти, филтърни материали (включително маслени филтри, неупоменати другаде), за изтриване, предпазни облекла, замърсени с опасни вещества;</w:t>
      </w:r>
    </w:p>
    <w:p w:rsidR="00C72800" w:rsidRPr="00C72800" w:rsidRDefault="00C72800" w:rsidP="00412B1D">
      <w:pPr>
        <w:spacing w:after="0" w:line="240" w:lineRule="auto"/>
        <w:jc w:val="both"/>
        <w:rPr>
          <w:rFonts w:ascii="Times New Roman" w:eastAsia="Calibri" w:hAnsi="Times New Roman"/>
          <w:sz w:val="24"/>
          <w:szCs w:val="24"/>
          <w:lang w:val="x-none"/>
        </w:rPr>
      </w:pPr>
      <w:r w:rsidRPr="00C72800">
        <w:rPr>
          <w:rFonts w:ascii="Times New Roman" w:eastAsia="Calibri" w:hAnsi="Times New Roman"/>
          <w:sz w:val="24"/>
          <w:szCs w:val="24"/>
          <w:lang w:val="x-none"/>
        </w:rPr>
        <w:t>За образуваните отпадъци не се предвижда третиране, а ще се извършва предаване за последващо третиране само въз основа на писмен договор с лица, притежаващи документ по чл. 35 от ЗУО за отпадъци със съответния код съгласно наредбата по чл. 3 от ЗУО.</w:t>
      </w:r>
    </w:p>
    <w:p w:rsidR="00C72800" w:rsidRDefault="00C72800" w:rsidP="00412B1D">
      <w:pPr>
        <w:pStyle w:val="a8"/>
        <w:spacing w:before="0" w:after="0"/>
        <w:jc w:val="both"/>
        <w:rPr>
          <w:rFonts w:eastAsia="Calibri"/>
          <w:lang w:val="x-none" w:eastAsia="en-US"/>
        </w:rPr>
      </w:pPr>
      <w:r>
        <w:rPr>
          <w:rFonts w:eastAsia="Calibri"/>
          <w:lang w:eastAsia="en-US"/>
        </w:rPr>
        <w:t>За о</w:t>
      </w:r>
      <w:r w:rsidRPr="00A27023">
        <w:rPr>
          <w:rFonts w:eastAsia="Calibri"/>
          <w:lang w:val="x-none" w:eastAsia="en-US"/>
        </w:rPr>
        <w:t xml:space="preserve">бразуваните смесени битови отпадъци </w:t>
      </w:r>
      <w:r>
        <w:rPr>
          <w:rFonts w:eastAsia="Calibri"/>
          <w:lang w:eastAsia="en-US"/>
        </w:rPr>
        <w:t xml:space="preserve">на площадката </w:t>
      </w:r>
      <w:r w:rsidRPr="00A27023">
        <w:rPr>
          <w:rFonts w:eastAsia="Calibri"/>
          <w:lang w:val="x-none" w:eastAsia="en-US"/>
        </w:rPr>
        <w:t>ще се предвиди контейнер и извозването ще става от специализирана фирма, която отговаря за организираното сметосъбиране и сметоизвозване</w:t>
      </w:r>
      <w:r>
        <w:rPr>
          <w:rFonts w:eastAsia="Calibri"/>
          <w:lang w:eastAsia="en-US"/>
        </w:rPr>
        <w:t xml:space="preserve"> в общината</w:t>
      </w:r>
      <w:r w:rsidRPr="00A27023">
        <w:rPr>
          <w:rFonts w:eastAsia="Calibri"/>
          <w:lang w:val="x-none" w:eastAsia="en-US"/>
        </w:rPr>
        <w:t>.</w:t>
      </w:r>
    </w:p>
    <w:p w:rsidR="00010D7C" w:rsidRPr="00A27023" w:rsidRDefault="00010D7C" w:rsidP="00412B1D">
      <w:pPr>
        <w:pStyle w:val="a8"/>
        <w:spacing w:before="0" w:after="0"/>
        <w:jc w:val="both"/>
        <w:rPr>
          <w:rFonts w:eastAsia="Calibri"/>
          <w:lang w:val="x-none" w:eastAsia="en-US"/>
        </w:rPr>
      </w:pPr>
    </w:p>
    <w:p w:rsidR="00D95AE1" w:rsidRDefault="00D95AE1" w:rsidP="00412B1D">
      <w:pPr>
        <w:widowControl w:val="0"/>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12.</w:t>
      </w:r>
      <w:r>
        <w:rPr>
          <w:rFonts w:ascii="Times New Roman" w:hAnsi="Times New Roman"/>
          <w:sz w:val="24"/>
          <w:szCs w:val="24"/>
          <w:lang w:val="bg-BG"/>
        </w:rPr>
        <w:t xml:space="preserve"> </w:t>
      </w:r>
      <w:r w:rsidRPr="00252E8A">
        <w:rPr>
          <w:rFonts w:ascii="Times New Roman" w:hAnsi="Times New Roman"/>
          <w:sz w:val="24"/>
          <w:szCs w:val="24"/>
          <w:lang w:val="x-none"/>
        </w:rPr>
        <w:t>Информация за разгледани мерки за намаляване</w:t>
      </w:r>
      <w:r>
        <w:rPr>
          <w:rFonts w:ascii="Times New Roman" w:hAnsi="Times New Roman"/>
          <w:sz w:val="24"/>
          <w:szCs w:val="24"/>
          <w:lang w:val="bg-BG"/>
        </w:rPr>
        <w:t xml:space="preserve"> </w:t>
      </w:r>
      <w:r w:rsidRPr="00252E8A">
        <w:rPr>
          <w:rFonts w:ascii="Times New Roman" w:hAnsi="Times New Roman"/>
          <w:sz w:val="24"/>
          <w:szCs w:val="24"/>
          <w:lang w:val="x-none"/>
        </w:rPr>
        <w:t>на отрицателните въздействия</w:t>
      </w:r>
      <w:r>
        <w:rPr>
          <w:rFonts w:ascii="Times New Roman" w:hAnsi="Times New Roman"/>
          <w:sz w:val="24"/>
          <w:szCs w:val="24"/>
          <w:lang w:val="bg-BG"/>
        </w:rPr>
        <w:t xml:space="preserve"> </w:t>
      </w:r>
      <w:r w:rsidRPr="00252E8A">
        <w:rPr>
          <w:rFonts w:ascii="Times New Roman" w:hAnsi="Times New Roman"/>
          <w:sz w:val="24"/>
          <w:szCs w:val="24"/>
          <w:lang w:val="x-none"/>
        </w:rPr>
        <w:lastRenderedPageBreak/>
        <w:t xml:space="preserve">върху околната среда.    </w:t>
      </w:r>
    </w:p>
    <w:p w:rsidR="00EE2079" w:rsidRPr="00EE2079" w:rsidRDefault="00EE2079" w:rsidP="00412B1D">
      <w:p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При извършването на дейностите по събиране, предварително третиране и предаване за последващо оползотворяване</w:t>
      </w:r>
      <w:r>
        <w:rPr>
          <w:rFonts w:ascii="Times New Roman" w:hAnsi="Times New Roman"/>
          <w:sz w:val="24"/>
          <w:szCs w:val="24"/>
          <w:lang w:val="bg-BG"/>
        </w:rPr>
        <w:t>/депониране</w:t>
      </w:r>
      <w:r w:rsidRPr="00EE2079">
        <w:rPr>
          <w:rFonts w:ascii="Times New Roman" w:hAnsi="Times New Roman"/>
          <w:sz w:val="24"/>
          <w:szCs w:val="24"/>
          <w:lang w:val="x-none"/>
        </w:rPr>
        <w:t xml:space="preserve"> на отпадъците ще се спазват нормите на екологичното законодателство. </w:t>
      </w:r>
    </w:p>
    <w:p w:rsidR="00EE2079" w:rsidRPr="00EE2079" w:rsidRDefault="00EE2079" w:rsidP="00412B1D">
      <w:p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 xml:space="preserve">Приоритет на дружеството е постигане и прилагане на екологосъобразното управление на отпадъците, за което са предвидени следните мерки: </w:t>
      </w:r>
    </w:p>
    <w:p w:rsidR="00EE2079" w:rsidRPr="00EE2079" w:rsidRDefault="00EE2079" w:rsidP="00412B1D">
      <w:pPr>
        <w:numPr>
          <w:ilvl w:val="0"/>
          <w:numId w:val="4"/>
        </w:num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подобряване на организацията по събиране и съхраняване на отпадъците, екологосъобразното третиране и безопасно съхранение на опасните отпадъци;</w:t>
      </w:r>
    </w:p>
    <w:p w:rsidR="00EE2079" w:rsidRPr="00EE2079" w:rsidRDefault="00EE2079" w:rsidP="00412B1D">
      <w:pPr>
        <w:numPr>
          <w:ilvl w:val="0"/>
          <w:numId w:val="4"/>
        </w:num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използване на най-добрите налични техники, неизискващи прекомерни разходи, в зависимост от вида на отпадъците и конкретните обстоятелства, намаляващи отрицателното въздействие на отпадъците върху околната среда и човешкото здраве;</w:t>
      </w:r>
    </w:p>
    <w:p w:rsidR="00EE2079" w:rsidRPr="00EE2079" w:rsidRDefault="00EE2079" w:rsidP="00412B1D">
      <w:pPr>
        <w:numPr>
          <w:ilvl w:val="0"/>
          <w:numId w:val="4"/>
        </w:num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използване на възможностите за повторна употреба на някои отпадъци</w:t>
      </w:r>
      <w:r>
        <w:rPr>
          <w:rFonts w:ascii="Times New Roman" w:hAnsi="Times New Roman"/>
          <w:sz w:val="24"/>
          <w:szCs w:val="24"/>
          <w:lang w:val="bg-BG"/>
        </w:rPr>
        <w:t xml:space="preserve"> (опаковки)</w:t>
      </w:r>
      <w:r w:rsidRPr="00EE2079">
        <w:rPr>
          <w:rFonts w:ascii="Times New Roman" w:hAnsi="Times New Roman"/>
          <w:sz w:val="24"/>
          <w:szCs w:val="24"/>
          <w:lang w:val="x-none"/>
        </w:rPr>
        <w:t>;</w:t>
      </w:r>
    </w:p>
    <w:p w:rsidR="00EE2079" w:rsidRPr="00EE2079" w:rsidRDefault="00EE2079" w:rsidP="00412B1D">
      <w:pPr>
        <w:numPr>
          <w:ilvl w:val="0"/>
          <w:numId w:val="4"/>
        </w:num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използване на възможностите за увеличаване на количеството отпадъци за оползотворяване;</w:t>
      </w:r>
    </w:p>
    <w:p w:rsidR="00EE2079" w:rsidRPr="00EE2079" w:rsidRDefault="00EE2079" w:rsidP="00412B1D">
      <w:pPr>
        <w:numPr>
          <w:ilvl w:val="0"/>
          <w:numId w:val="4"/>
        </w:num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екологосъобразно обезвреждане на отпадъците, при липса на възможност за оползотворяването им.</w:t>
      </w:r>
    </w:p>
    <w:p w:rsidR="00D95AE1" w:rsidRPr="00A454D6" w:rsidRDefault="00D95AE1" w:rsidP="00412B1D">
      <w:pPr>
        <w:widowControl w:val="0"/>
        <w:autoSpaceDE w:val="0"/>
        <w:autoSpaceDN w:val="0"/>
        <w:adjustRightInd w:val="0"/>
        <w:spacing w:after="0" w:line="240" w:lineRule="auto"/>
        <w:rPr>
          <w:rFonts w:ascii="Times New Roman" w:hAnsi="Times New Roman"/>
          <w:sz w:val="24"/>
          <w:szCs w:val="24"/>
          <w:lang w:val="bg-BG"/>
        </w:rPr>
      </w:pPr>
    </w:p>
    <w:p w:rsidR="00D95AE1" w:rsidRPr="00252E8A" w:rsidRDefault="00D95AE1" w:rsidP="00412B1D">
      <w:pPr>
        <w:widowControl w:val="0"/>
        <w:autoSpaceDE w:val="0"/>
        <w:autoSpaceDN w:val="0"/>
        <w:adjustRightInd w:val="0"/>
        <w:spacing w:after="0" w:line="240" w:lineRule="auto"/>
        <w:rPr>
          <w:rFonts w:ascii="Times New Roman" w:hAnsi="Times New Roman"/>
          <w:sz w:val="24"/>
          <w:szCs w:val="24"/>
          <w:lang w:val="x-none"/>
        </w:rPr>
      </w:pPr>
      <w:r w:rsidRPr="00252E8A">
        <w:rPr>
          <w:rFonts w:ascii="Times New Roman" w:hAnsi="Times New Roman"/>
          <w:sz w:val="24"/>
          <w:szCs w:val="24"/>
          <w:lang w:val="x-none"/>
        </w:rPr>
        <w:t>13.   Други дейности, свързани с инвестиционното предложение</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(например добив на строителни материали, нов водопровод,</w:t>
      </w:r>
      <w:r>
        <w:rPr>
          <w:rFonts w:ascii="Times New Roman" w:hAnsi="Times New Roman"/>
          <w:sz w:val="24"/>
          <w:szCs w:val="24"/>
          <w:lang w:val="bg-BG"/>
        </w:rPr>
        <w:t xml:space="preserve"> </w:t>
      </w:r>
      <w:r w:rsidRPr="00252E8A">
        <w:rPr>
          <w:rFonts w:ascii="Times New Roman" w:hAnsi="Times New Roman"/>
          <w:sz w:val="24"/>
          <w:szCs w:val="24"/>
          <w:lang w:val="x-none"/>
        </w:rPr>
        <w:t>добив или пренасяне на енергия, жилищно строителство,</w:t>
      </w:r>
      <w:r>
        <w:rPr>
          <w:rFonts w:ascii="Times New Roman" w:hAnsi="Times New Roman"/>
          <w:sz w:val="24"/>
          <w:szCs w:val="24"/>
          <w:lang w:val="bg-BG"/>
        </w:rPr>
        <w:t xml:space="preserve"> </w:t>
      </w:r>
      <w:r w:rsidRPr="00252E8A">
        <w:rPr>
          <w:rFonts w:ascii="Times New Roman" w:hAnsi="Times New Roman"/>
          <w:sz w:val="24"/>
          <w:szCs w:val="24"/>
          <w:lang w:val="x-none"/>
        </w:rPr>
        <w:t xml:space="preserve">третиране на отпадъчните води).    </w:t>
      </w:r>
    </w:p>
    <w:p w:rsidR="00EE2079" w:rsidRPr="00EE2079" w:rsidRDefault="00EE2079" w:rsidP="00412B1D">
      <w:pPr>
        <w:pStyle w:val="a4"/>
        <w:ind w:left="0" w:firstLine="0"/>
        <w:rPr>
          <w:rFonts w:eastAsiaTheme="minorEastAsia"/>
          <w:sz w:val="24"/>
          <w:lang w:val="x-none"/>
        </w:rPr>
      </w:pPr>
      <w:r w:rsidRPr="00EE2079">
        <w:rPr>
          <w:rFonts w:eastAsiaTheme="minorEastAsia"/>
          <w:sz w:val="24"/>
          <w:lang w:val="x-none"/>
        </w:rPr>
        <w:t>Не се предвижда добив на подземни богатства и строителни материали.</w:t>
      </w:r>
    </w:p>
    <w:p w:rsidR="00EE2079" w:rsidRPr="00EE2079" w:rsidRDefault="00EE2079" w:rsidP="00412B1D">
      <w:pPr>
        <w:pStyle w:val="a4"/>
        <w:ind w:left="0" w:firstLine="0"/>
        <w:rPr>
          <w:rFonts w:eastAsiaTheme="minorEastAsia"/>
          <w:sz w:val="24"/>
          <w:lang w:val="x-none"/>
        </w:rPr>
      </w:pPr>
      <w:r w:rsidRPr="00EE2079">
        <w:rPr>
          <w:rFonts w:eastAsiaTheme="minorEastAsia"/>
          <w:sz w:val="24"/>
          <w:lang w:val="x-none"/>
        </w:rPr>
        <w:t>Вода ще се ползва само за питейно-битови нужди. Склада ще бъде с обваловка и евентуални разливи на течни отпадъци ще се посипват със сорбенти, които ще се предават на фирми със съответните разрешения по ЗУО.</w:t>
      </w:r>
    </w:p>
    <w:p w:rsidR="00EE2079" w:rsidRDefault="00EE2079" w:rsidP="00412B1D">
      <w:pPr>
        <w:pStyle w:val="a4"/>
        <w:ind w:left="0" w:firstLine="0"/>
        <w:rPr>
          <w:rFonts w:eastAsiaTheme="minorEastAsia"/>
          <w:sz w:val="24"/>
          <w:lang w:val="x-none"/>
        </w:rPr>
      </w:pPr>
      <w:r w:rsidRPr="00EE2079">
        <w:rPr>
          <w:rFonts w:eastAsiaTheme="minorEastAsia"/>
          <w:sz w:val="24"/>
          <w:lang w:val="x-none"/>
        </w:rPr>
        <w:t>Няма да има жилищно строителство.</w:t>
      </w:r>
    </w:p>
    <w:p w:rsidR="00010D7C" w:rsidRPr="00EE2079" w:rsidRDefault="00010D7C" w:rsidP="00412B1D">
      <w:pPr>
        <w:pStyle w:val="a4"/>
        <w:ind w:left="0" w:firstLine="0"/>
        <w:rPr>
          <w:rFonts w:eastAsiaTheme="minorEastAsia"/>
          <w:sz w:val="24"/>
          <w:lang w:val="x-none"/>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14.   Необходимост от други разрешителни, свързани с</w:t>
      </w:r>
      <w:r>
        <w:rPr>
          <w:rFonts w:ascii="Times New Roman" w:hAnsi="Times New Roman"/>
          <w:sz w:val="24"/>
          <w:szCs w:val="24"/>
          <w:lang w:val="bg-BG"/>
        </w:rPr>
        <w:t xml:space="preserve"> </w:t>
      </w:r>
      <w:r w:rsidRPr="00252E8A">
        <w:rPr>
          <w:rFonts w:ascii="Times New Roman" w:hAnsi="Times New Roman"/>
          <w:sz w:val="24"/>
          <w:szCs w:val="24"/>
          <w:lang w:val="x-none"/>
        </w:rPr>
        <w:t xml:space="preserve">инвестиционното предложение.   </w:t>
      </w:r>
    </w:p>
    <w:p w:rsidR="00EE2079" w:rsidRPr="00EE2079" w:rsidRDefault="00EE2079" w:rsidP="00412B1D">
      <w:pPr>
        <w:pStyle w:val="2"/>
        <w:numPr>
          <w:ilvl w:val="0"/>
          <w:numId w:val="5"/>
        </w:numPr>
        <w:spacing w:after="0" w:line="240" w:lineRule="auto"/>
        <w:rPr>
          <w:rFonts w:ascii="Times New Roman" w:hAnsi="Times New Roman"/>
          <w:sz w:val="24"/>
          <w:szCs w:val="24"/>
          <w:lang w:val="x-none"/>
        </w:rPr>
      </w:pPr>
      <w:r w:rsidRPr="00EE2079">
        <w:rPr>
          <w:rFonts w:ascii="Times New Roman" w:hAnsi="Times New Roman"/>
          <w:sz w:val="24"/>
          <w:szCs w:val="24"/>
          <w:lang w:val="x-none"/>
        </w:rPr>
        <w:t>разрешително за дейности с отпадъци издадено по реда на Закона за управление на отпадъците.</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 </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15.   Замърсяване и дискомфорт на</w:t>
      </w:r>
      <w:r>
        <w:rPr>
          <w:rFonts w:ascii="Times New Roman" w:hAnsi="Times New Roman"/>
          <w:sz w:val="24"/>
          <w:szCs w:val="24"/>
          <w:lang w:val="bg-BG"/>
        </w:rPr>
        <w:t xml:space="preserve"> </w:t>
      </w:r>
      <w:r w:rsidRPr="00252E8A">
        <w:rPr>
          <w:rFonts w:ascii="Times New Roman" w:hAnsi="Times New Roman"/>
          <w:sz w:val="24"/>
          <w:szCs w:val="24"/>
          <w:lang w:val="x-none"/>
        </w:rPr>
        <w:t xml:space="preserve">околната среда.    </w:t>
      </w:r>
    </w:p>
    <w:p w:rsidR="00EE2079" w:rsidRPr="00EE2079" w:rsidRDefault="00EE2079" w:rsidP="00412B1D">
      <w:pPr>
        <w:pStyle w:val="2"/>
        <w:spacing w:after="0" w:line="240" w:lineRule="auto"/>
        <w:ind w:left="0"/>
        <w:jc w:val="both"/>
        <w:rPr>
          <w:rFonts w:ascii="Times New Roman" w:hAnsi="Times New Roman"/>
          <w:sz w:val="24"/>
          <w:szCs w:val="24"/>
          <w:lang w:val="x-none"/>
        </w:rPr>
      </w:pPr>
      <w:r w:rsidRPr="00EE2079">
        <w:rPr>
          <w:rFonts w:ascii="Times New Roman" w:hAnsi="Times New Roman"/>
          <w:sz w:val="24"/>
          <w:szCs w:val="24"/>
          <w:lang w:val="x-none"/>
        </w:rPr>
        <w:t>От реализирането на обекта /експлоатация/ не се очакват вредни физични фактори - шум, вибрации, светлинни, топлинни, електромагнитни и йонизиращи лъчения.</w:t>
      </w:r>
    </w:p>
    <w:p w:rsidR="00EE2079" w:rsidRPr="00EE2079" w:rsidRDefault="00EE2079" w:rsidP="00412B1D">
      <w:pPr>
        <w:pStyle w:val="2"/>
        <w:spacing w:after="0" w:line="240" w:lineRule="auto"/>
        <w:ind w:left="0"/>
        <w:jc w:val="both"/>
        <w:rPr>
          <w:rFonts w:ascii="Times New Roman" w:hAnsi="Times New Roman"/>
          <w:sz w:val="24"/>
          <w:szCs w:val="24"/>
          <w:lang w:val="x-none"/>
        </w:rPr>
      </w:pPr>
      <w:r w:rsidRPr="00EE2079">
        <w:rPr>
          <w:rFonts w:ascii="Times New Roman" w:hAnsi="Times New Roman"/>
          <w:sz w:val="24"/>
          <w:szCs w:val="24"/>
          <w:lang w:val="x-none"/>
        </w:rPr>
        <w:t xml:space="preserve">При осъществяване на инвестиционното намерение не се очаква замърсяване и дискомфорт на околната среда при осигурено спазване на всички предложени мерки по време на експлоатацията на обекта. </w:t>
      </w:r>
    </w:p>
    <w:p w:rsidR="00EE2079" w:rsidRPr="00EE2079" w:rsidRDefault="00EE2079" w:rsidP="00412B1D">
      <w:p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 xml:space="preserve">При извършването на дейностите по събиране, предварително третиране и последващо предаване за оползотворяване/обезвреждане на отпадъци ще се постигне предотвратяване и ограничаване на замърсяването на околната среда. </w:t>
      </w:r>
    </w:p>
    <w:p w:rsidR="00EE2079" w:rsidRPr="00EE2079" w:rsidRDefault="00EE2079" w:rsidP="00412B1D">
      <w:pPr>
        <w:tabs>
          <w:tab w:val="left" w:pos="709"/>
        </w:tabs>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При експлоатация на обекта не се очаква замърсяване на въздуха, тъй като в обекта няма да има организирани емисии. Неорганизираните въздушни емисии при препакетиране, трошене и рязане на твърди отпадъци ще бъдат незначителни и няма да създават условия за замърсяване на околната среда и атмосферния въздух. Измерванията в идентични обекти сочат стойности многократно по-ниски от ПДК.</w:t>
      </w:r>
    </w:p>
    <w:p w:rsidR="00EE2079" w:rsidRPr="00EE2079" w:rsidRDefault="00EE2079" w:rsidP="00412B1D">
      <w:pPr>
        <w:spacing w:after="0" w:line="240" w:lineRule="auto"/>
        <w:jc w:val="both"/>
        <w:rPr>
          <w:rFonts w:ascii="Times New Roman" w:hAnsi="Times New Roman"/>
          <w:sz w:val="24"/>
          <w:szCs w:val="24"/>
          <w:lang w:val="x-none"/>
        </w:rPr>
      </w:pPr>
      <w:r w:rsidRPr="00EE2079">
        <w:rPr>
          <w:rFonts w:ascii="Times New Roman" w:hAnsi="Times New Roman"/>
          <w:sz w:val="24"/>
          <w:szCs w:val="24"/>
          <w:lang w:val="x-none"/>
        </w:rPr>
        <w:t xml:space="preserve">Не се очаква допълнително шумово натоварване от предвижданите нови дейности. Шумовото натоварване ще бъде ограничено в рамките на площадката и </w:t>
      </w:r>
      <w:r w:rsidRPr="00EE2079">
        <w:rPr>
          <w:rFonts w:ascii="Times New Roman" w:hAnsi="Times New Roman"/>
          <w:sz w:val="24"/>
          <w:szCs w:val="24"/>
          <w:lang w:val="x-none"/>
        </w:rPr>
        <w:lastRenderedPageBreak/>
        <w:t>кратковременно – по време на товарно-разтоварните дейности, в рамките на работния ден. Не се очаква и няма причини за появата на вибрации.</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 xml:space="preserve">16.   Риск от аварии и инциденти.  </w:t>
      </w:r>
    </w:p>
    <w:p w:rsidR="00255DB4" w:rsidRPr="00255DB4" w:rsidRDefault="00255DB4" w:rsidP="00412B1D">
      <w:pPr>
        <w:pStyle w:val="2"/>
        <w:spacing w:after="0" w:line="240" w:lineRule="auto"/>
        <w:ind w:left="0"/>
        <w:jc w:val="both"/>
        <w:rPr>
          <w:rFonts w:ascii="Times New Roman" w:hAnsi="Times New Roman"/>
          <w:sz w:val="24"/>
          <w:szCs w:val="24"/>
          <w:lang w:val="x-none"/>
        </w:rPr>
      </w:pPr>
      <w:r w:rsidRPr="00255DB4">
        <w:rPr>
          <w:rFonts w:ascii="Times New Roman" w:hAnsi="Times New Roman"/>
          <w:sz w:val="24"/>
          <w:szCs w:val="24"/>
          <w:lang w:val="x-none"/>
        </w:rPr>
        <w:t>Съществува риск от злополуки при експлоатацията на обекта - основно от пожари, които могат да навредят на здравето на хората или на околната среда, но този риск е в пряка зависимост от мерките, заложени в Работния проект и Вътрешните правилници, както и от квалификацията и съзнанието за отговорност на обслужващия персонал.</w:t>
      </w:r>
    </w:p>
    <w:p w:rsidR="00255DB4" w:rsidRPr="00255DB4" w:rsidRDefault="00255DB4" w:rsidP="00412B1D">
      <w:pPr>
        <w:pStyle w:val="2"/>
        <w:spacing w:after="0" w:line="240" w:lineRule="auto"/>
        <w:ind w:left="0"/>
        <w:jc w:val="both"/>
        <w:rPr>
          <w:rFonts w:ascii="Times New Roman" w:hAnsi="Times New Roman"/>
          <w:sz w:val="24"/>
          <w:szCs w:val="24"/>
          <w:lang w:val="x-none"/>
        </w:rPr>
      </w:pPr>
      <w:r w:rsidRPr="00255DB4">
        <w:rPr>
          <w:rFonts w:ascii="Times New Roman" w:hAnsi="Times New Roman"/>
          <w:sz w:val="24"/>
          <w:szCs w:val="24"/>
          <w:lang w:val="x-none"/>
        </w:rPr>
        <w:tab/>
        <w:t>Рисковите фактори, които биха довели до увреждане на здравето при експлоатация на обекта са следните: замърсяване на работната среда със завишени концентрации на прах и вредни вещества; опасност от злополуки и аварии при работа с технически неизправни опаковки или при необезопасяване на същите; неподходящо съхранение на строителните и други видове отпадъци; замърсяване на почвата, от неправилна работа или употреба на горива, смазочни и моторни масла или опасни отпадъци, както и при разливи.</w:t>
      </w:r>
    </w:p>
    <w:p w:rsidR="00255DB4" w:rsidRPr="00255DB4" w:rsidRDefault="00255DB4" w:rsidP="00412B1D">
      <w:pPr>
        <w:pStyle w:val="a8"/>
        <w:spacing w:before="0" w:after="0"/>
        <w:ind w:firstLine="720"/>
        <w:jc w:val="both"/>
        <w:rPr>
          <w:rFonts w:eastAsiaTheme="minorEastAsia"/>
          <w:lang w:val="x-none" w:eastAsia="en-US"/>
        </w:rPr>
      </w:pPr>
      <w:r w:rsidRPr="00255DB4">
        <w:rPr>
          <w:rFonts w:eastAsiaTheme="minorEastAsia"/>
          <w:lang w:val="x-none" w:eastAsia="en-US"/>
        </w:rPr>
        <w:t xml:space="preserve"> Не се очаква риск от инциденти при спазване изискванията за безопасна работа. Възложителят ще разработи ПБЗ, където ще се предвидят необходимите превантивни мероприятия за предотвратяване риска от неприятни инциденти. Например - ограда, предупредителни табели за работа с опасни отпадъци и опасност от пожар, лични предпазни средства (противогази, ръкавици, работни обллекла и др.) По време на експлоатация да се извършва ежедневен инструктаж по техника на безопасност.      </w:t>
      </w:r>
    </w:p>
    <w:p w:rsidR="00255DB4" w:rsidRPr="00255DB4" w:rsidRDefault="00255DB4" w:rsidP="00412B1D">
      <w:pPr>
        <w:pStyle w:val="a8"/>
        <w:spacing w:before="0" w:after="0"/>
        <w:ind w:firstLine="720"/>
        <w:jc w:val="both"/>
        <w:rPr>
          <w:rFonts w:eastAsiaTheme="minorEastAsia"/>
          <w:lang w:val="x-none" w:eastAsia="en-US"/>
        </w:rPr>
      </w:pPr>
      <w:r w:rsidRPr="00255DB4">
        <w:rPr>
          <w:rFonts w:eastAsiaTheme="minorEastAsia"/>
          <w:lang w:val="x-none" w:eastAsia="en-US"/>
        </w:rPr>
        <w:t>На назначеният с трудов договор персонал от Дружеството ще бъде проведен начален и периодичен инструктаж съгласно Закона за здравословни и безопасни условия на труд /ЗЗБУТ/, с което очакваме да избегнем риска от инциденти. Ще бъде утвърдена от управителя инструкция за работа с опасни отпадъци.</w:t>
      </w:r>
    </w:p>
    <w:p w:rsidR="00255DB4" w:rsidRPr="00255DB4" w:rsidRDefault="00255DB4" w:rsidP="00412B1D">
      <w:pPr>
        <w:pStyle w:val="a8"/>
        <w:spacing w:before="0" w:after="0"/>
        <w:ind w:firstLine="720"/>
        <w:jc w:val="both"/>
        <w:rPr>
          <w:rFonts w:eastAsiaTheme="minorEastAsia"/>
          <w:lang w:val="x-none" w:eastAsia="en-US"/>
        </w:rPr>
      </w:pPr>
      <w:r w:rsidRPr="00255DB4">
        <w:rPr>
          <w:rFonts w:eastAsiaTheme="minorEastAsia"/>
          <w:lang w:val="x-none" w:eastAsia="en-US"/>
        </w:rPr>
        <w:t>„ФЕНИКС ГРИЙН” ЕООД има изработен авариен план, утвърден от управителя на дружеството, който ще бъде актуализиран и в който са:</w:t>
      </w:r>
    </w:p>
    <w:p w:rsidR="00255DB4" w:rsidRPr="00255DB4" w:rsidRDefault="00255DB4" w:rsidP="00412B1D">
      <w:pPr>
        <w:pStyle w:val="a8"/>
        <w:spacing w:before="0" w:after="0"/>
        <w:ind w:firstLine="567"/>
        <w:jc w:val="both"/>
        <w:rPr>
          <w:rFonts w:eastAsiaTheme="minorEastAsia"/>
          <w:lang w:val="x-none" w:eastAsia="en-US"/>
        </w:rPr>
      </w:pPr>
      <w:r w:rsidRPr="00255DB4">
        <w:rPr>
          <w:rFonts w:eastAsiaTheme="minorEastAsia"/>
          <w:lang w:val="x-none" w:eastAsia="en-US"/>
        </w:rPr>
        <w:t>- определени задълженията и отговорностите на персонала, участващ в управлението на опасностите и рисковете от инциденти;</w:t>
      </w:r>
    </w:p>
    <w:p w:rsidR="00255DB4" w:rsidRPr="00255DB4" w:rsidRDefault="00255DB4" w:rsidP="00412B1D">
      <w:pPr>
        <w:pStyle w:val="a8"/>
        <w:spacing w:before="0" w:after="0"/>
        <w:ind w:firstLine="567"/>
        <w:jc w:val="both"/>
        <w:rPr>
          <w:rFonts w:eastAsiaTheme="minorEastAsia"/>
          <w:lang w:val="x-none" w:eastAsia="en-US"/>
        </w:rPr>
      </w:pPr>
      <w:r w:rsidRPr="00255DB4">
        <w:rPr>
          <w:rFonts w:eastAsiaTheme="minorEastAsia"/>
          <w:lang w:val="x-none" w:eastAsia="en-US"/>
        </w:rPr>
        <w:t>- определени процедури за идентифициране на главните опасности, възникващи от нормалните и извънредните операции, и оценка на тяхната вероятност и тежест;</w:t>
      </w:r>
    </w:p>
    <w:p w:rsidR="00255DB4" w:rsidRPr="00255DB4" w:rsidRDefault="00255DB4" w:rsidP="00412B1D">
      <w:pPr>
        <w:pStyle w:val="a8"/>
        <w:spacing w:before="0" w:after="0"/>
        <w:ind w:firstLine="567"/>
        <w:jc w:val="both"/>
        <w:rPr>
          <w:rFonts w:eastAsiaTheme="minorEastAsia"/>
          <w:lang w:val="x-none" w:eastAsia="en-US"/>
        </w:rPr>
      </w:pPr>
      <w:r w:rsidRPr="00255DB4">
        <w:rPr>
          <w:rFonts w:eastAsiaTheme="minorEastAsia"/>
          <w:lang w:val="x-none" w:eastAsia="en-US"/>
        </w:rPr>
        <w:t>- определени процедури и изготвени инструкции за оперативен контрол, осигуряващи безопасна работа;</w:t>
      </w:r>
    </w:p>
    <w:p w:rsidR="00255DB4" w:rsidRPr="00255DB4" w:rsidRDefault="00255DB4" w:rsidP="00412B1D">
      <w:pPr>
        <w:pStyle w:val="a8"/>
        <w:spacing w:before="0" w:after="0"/>
        <w:ind w:firstLine="567"/>
        <w:jc w:val="both"/>
        <w:rPr>
          <w:rFonts w:eastAsiaTheme="minorEastAsia"/>
          <w:lang w:val="x-none" w:eastAsia="en-US"/>
        </w:rPr>
      </w:pPr>
      <w:r w:rsidRPr="00255DB4">
        <w:rPr>
          <w:rFonts w:eastAsiaTheme="minorEastAsia"/>
          <w:lang w:val="x-none" w:eastAsia="en-US"/>
        </w:rPr>
        <w:t>- определени процедури за периодична систематична оценка на политиката за предотвратяване на аварии и ефективността и годността на системата за управление на безопасността. Преглед на действието на политиката и на системата за управление на безопасността и нейното актуализиране от ръководството.</w:t>
      </w:r>
    </w:p>
    <w:p w:rsidR="00255DB4" w:rsidRPr="00255DB4" w:rsidRDefault="00255DB4" w:rsidP="00412B1D">
      <w:pPr>
        <w:spacing w:after="0" w:line="240" w:lineRule="auto"/>
        <w:ind w:firstLine="567"/>
        <w:jc w:val="both"/>
        <w:rPr>
          <w:rFonts w:ascii="Times New Roman" w:hAnsi="Times New Roman"/>
          <w:sz w:val="24"/>
          <w:szCs w:val="24"/>
          <w:lang w:val="x-none"/>
        </w:rPr>
      </w:pPr>
      <w:r w:rsidRPr="00255DB4">
        <w:rPr>
          <w:rFonts w:ascii="Times New Roman" w:hAnsi="Times New Roman"/>
          <w:sz w:val="24"/>
          <w:szCs w:val="24"/>
          <w:lang w:val="x-none"/>
        </w:rPr>
        <w:t>Отговорен за прилагане на политиката за предотвратяване на аварии е назначеното от управителя административно лице.</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p>
    <w:p w:rsidR="00D95AE1" w:rsidRPr="00A454D6" w:rsidRDefault="00D95AE1" w:rsidP="00412B1D">
      <w:pPr>
        <w:widowControl w:val="0"/>
        <w:autoSpaceDE w:val="0"/>
        <w:autoSpaceDN w:val="0"/>
        <w:adjustRightInd w:val="0"/>
        <w:spacing w:after="0" w:line="240" w:lineRule="auto"/>
        <w:rPr>
          <w:rFonts w:ascii="Times New Roman" w:hAnsi="Times New Roman"/>
          <w:b/>
          <w:sz w:val="24"/>
          <w:szCs w:val="24"/>
          <w:lang w:val="bg-BG"/>
        </w:rPr>
      </w:pPr>
      <w:r w:rsidRPr="00A454D6">
        <w:rPr>
          <w:rFonts w:ascii="Times New Roman" w:hAnsi="Times New Roman"/>
          <w:b/>
          <w:sz w:val="24"/>
          <w:szCs w:val="24"/>
          <w:lang w:val="x-none"/>
        </w:rPr>
        <w:t xml:space="preserve">III.   Местоположение на инвестиционното предложение     </w:t>
      </w:r>
    </w:p>
    <w:p w:rsidR="00D95AE1" w:rsidRDefault="00D95AE1" w:rsidP="00412B1D">
      <w:pPr>
        <w:widowControl w:val="0"/>
        <w:autoSpaceDE w:val="0"/>
        <w:autoSpaceDN w:val="0"/>
        <w:adjustRightInd w:val="0"/>
        <w:spacing w:after="0" w:line="240" w:lineRule="auto"/>
        <w:jc w:val="both"/>
        <w:rPr>
          <w:rFonts w:ascii="Times New Roman" w:hAnsi="Times New Roman"/>
          <w:sz w:val="24"/>
          <w:szCs w:val="24"/>
          <w:lang w:val="x-none"/>
        </w:rPr>
      </w:pPr>
      <w:r w:rsidRPr="00252E8A">
        <w:rPr>
          <w:rFonts w:ascii="Times New Roman" w:hAnsi="Times New Roman"/>
          <w:sz w:val="24"/>
          <w:szCs w:val="24"/>
          <w:lang w:val="x-none"/>
        </w:rPr>
        <w:t>1.   План, карти и снимки, показващи границите на</w:t>
      </w:r>
      <w:r>
        <w:rPr>
          <w:rFonts w:ascii="Times New Roman" w:hAnsi="Times New Roman"/>
          <w:sz w:val="24"/>
          <w:szCs w:val="24"/>
          <w:lang w:val="bg-BG"/>
        </w:rPr>
        <w:t xml:space="preserve"> </w:t>
      </w:r>
      <w:r w:rsidRPr="00252E8A">
        <w:rPr>
          <w:rFonts w:ascii="Times New Roman" w:hAnsi="Times New Roman"/>
          <w:sz w:val="24"/>
          <w:szCs w:val="24"/>
          <w:lang w:val="x-none"/>
        </w:rPr>
        <w:t>инвестиционното предложение, даващи информация за физическите,</w:t>
      </w:r>
      <w:r>
        <w:rPr>
          <w:rFonts w:ascii="Times New Roman" w:hAnsi="Times New Roman"/>
          <w:sz w:val="24"/>
          <w:szCs w:val="24"/>
          <w:lang w:val="bg-BG"/>
        </w:rPr>
        <w:t xml:space="preserve"> </w:t>
      </w:r>
      <w:r w:rsidRPr="00252E8A">
        <w:rPr>
          <w:rFonts w:ascii="Times New Roman" w:hAnsi="Times New Roman"/>
          <w:sz w:val="24"/>
          <w:szCs w:val="24"/>
          <w:lang w:val="x-none"/>
        </w:rPr>
        <w:t>природните и антропогенните характеристики, както и за</w:t>
      </w:r>
      <w:r>
        <w:rPr>
          <w:rFonts w:ascii="Times New Roman" w:hAnsi="Times New Roman"/>
          <w:sz w:val="24"/>
          <w:szCs w:val="24"/>
          <w:lang w:val="bg-BG"/>
        </w:rPr>
        <w:t xml:space="preserve"> </w:t>
      </w:r>
      <w:r w:rsidRPr="00252E8A">
        <w:rPr>
          <w:rFonts w:ascii="Times New Roman" w:hAnsi="Times New Roman"/>
          <w:sz w:val="24"/>
          <w:szCs w:val="24"/>
          <w:lang w:val="x-none"/>
        </w:rPr>
        <w:t>разположените в близост елементи от Националната екологична</w:t>
      </w:r>
      <w:r>
        <w:rPr>
          <w:rFonts w:ascii="Times New Roman" w:hAnsi="Times New Roman"/>
          <w:sz w:val="24"/>
          <w:szCs w:val="24"/>
          <w:lang w:val="bg-BG"/>
        </w:rPr>
        <w:t xml:space="preserve"> </w:t>
      </w:r>
      <w:r w:rsidRPr="00252E8A">
        <w:rPr>
          <w:rFonts w:ascii="Times New Roman" w:hAnsi="Times New Roman"/>
          <w:sz w:val="24"/>
          <w:szCs w:val="24"/>
          <w:lang w:val="x-none"/>
        </w:rPr>
        <w:t>мрежа и най-близко разположените обекти,</w:t>
      </w:r>
      <w:r>
        <w:rPr>
          <w:rFonts w:ascii="Times New Roman" w:hAnsi="Times New Roman"/>
          <w:sz w:val="24"/>
          <w:szCs w:val="24"/>
          <w:lang w:val="bg-BG"/>
        </w:rPr>
        <w:t xml:space="preserve"> </w:t>
      </w:r>
      <w:r w:rsidRPr="00252E8A">
        <w:rPr>
          <w:rFonts w:ascii="Times New Roman" w:hAnsi="Times New Roman"/>
          <w:sz w:val="24"/>
          <w:szCs w:val="24"/>
          <w:lang w:val="x-none"/>
        </w:rPr>
        <w:t xml:space="preserve">подлежащи на здравна защита, и отстоянията до тях.   </w:t>
      </w:r>
    </w:p>
    <w:p w:rsidR="00DC7B27" w:rsidRDefault="00DC7B27" w:rsidP="00412B1D">
      <w:pPr>
        <w:widowControl w:val="0"/>
        <w:autoSpaceDE w:val="0"/>
        <w:autoSpaceDN w:val="0"/>
        <w:adjustRightInd w:val="0"/>
        <w:spacing w:after="0" w:line="240" w:lineRule="auto"/>
        <w:jc w:val="both"/>
        <w:rPr>
          <w:rFonts w:ascii="Times New Roman" w:hAnsi="Times New Roman"/>
          <w:sz w:val="24"/>
          <w:szCs w:val="24"/>
          <w:lang w:val="bg-BG"/>
        </w:rPr>
      </w:pPr>
    </w:p>
    <w:p w:rsidR="00DC7B27" w:rsidRDefault="00DC7B27" w:rsidP="00DC7B27">
      <w:pPr>
        <w:widowControl w:val="0"/>
        <w:autoSpaceDE w:val="0"/>
        <w:autoSpaceDN w:val="0"/>
        <w:adjustRightInd w:val="0"/>
        <w:spacing w:after="0" w:line="240" w:lineRule="auto"/>
        <w:jc w:val="center"/>
        <w:rPr>
          <w:rFonts w:ascii="Times New Roman" w:hAnsi="Times New Roman"/>
          <w:sz w:val="24"/>
          <w:szCs w:val="24"/>
          <w:lang w:val="bg-BG"/>
        </w:rPr>
      </w:pPr>
      <w:r>
        <w:rPr>
          <w:noProof/>
          <w:lang w:val="bg-BG" w:eastAsia="bg-BG"/>
        </w:rPr>
        <w:lastRenderedPageBreak/>
        <w:drawing>
          <wp:inline distT="0" distB="0" distL="0" distR="0" wp14:anchorId="636C9E86" wp14:editId="590A5797">
            <wp:extent cx="4791600" cy="2988000"/>
            <wp:effectExtent l="19050" t="19050" r="28575"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91600" cy="2988000"/>
                    </a:xfrm>
                    <a:prstGeom prst="rect">
                      <a:avLst/>
                    </a:prstGeom>
                    <a:noFill/>
                    <a:ln>
                      <a:solidFill>
                        <a:schemeClr val="tx1">
                          <a:lumMod val="95000"/>
                          <a:lumOff val="5000"/>
                        </a:schemeClr>
                      </a:solidFill>
                    </a:ln>
                  </pic:spPr>
                </pic:pic>
              </a:graphicData>
            </a:graphic>
          </wp:inline>
        </w:drawing>
      </w:r>
    </w:p>
    <w:p w:rsidR="00DC7B27" w:rsidRDefault="00DC7B27" w:rsidP="00DC7B27">
      <w:pPr>
        <w:widowControl w:val="0"/>
        <w:autoSpaceDE w:val="0"/>
        <w:autoSpaceDN w:val="0"/>
        <w:adjustRightInd w:val="0"/>
        <w:spacing w:after="0" w:line="240" w:lineRule="auto"/>
        <w:jc w:val="center"/>
        <w:rPr>
          <w:rFonts w:ascii="Times New Roman" w:hAnsi="Times New Roman"/>
          <w:sz w:val="24"/>
          <w:szCs w:val="24"/>
          <w:lang w:val="bg-BG"/>
        </w:rPr>
      </w:pPr>
    </w:p>
    <w:p w:rsidR="00255DB4" w:rsidRPr="00A27023" w:rsidRDefault="00255DB4" w:rsidP="00412B1D">
      <w:pPr>
        <w:pStyle w:val="2"/>
        <w:spacing w:after="0" w:line="240" w:lineRule="auto"/>
        <w:ind w:left="0"/>
        <w:jc w:val="both"/>
        <w:rPr>
          <w:rFonts w:ascii="Times New Roman" w:hAnsi="Times New Roman"/>
          <w:sz w:val="24"/>
          <w:szCs w:val="24"/>
          <w:lang w:val="x-none"/>
        </w:rPr>
      </w:pPr>
      <w:r>
        <w:rPr>
          <w:rFonts w:ascii="Times New Roman" w:hAnsi="Times New Roman"/>
          <w:sz w:val="24"/>
          <w:szCs w:val="24"/>
          <w:lang w:val="x-none"/>
        </w:rPr>
        <w:t xml:space="preserve">Местоположението на </w:t>
      </w:r>
      <w:r w:rsidRPr="00A27023">
        <w:rPr>
          <w:rFonts w:ascii="Times New Roman" w:hAnsi="Times New Roman"/>
          <w:sz w:val="24"/>
          <w:szCs w:val="24"/>
          <w:lang w:val="x-none"/>
        </w:rPr>
        <w:t>склада</w:t>
      </w:r>
      <w:r>
        <w:rPr>
          <w:rFonts w:ascii="Times New Roman" w:hAnsi="Times New Roman"/>
          <w:sz w:val="24"/>
          <w:szCs w:val="24"/>
          <w:lang w:val="x-none"/>
        </w:rPr>
        <w:t xml:space="preserve"> е в </w:t>
      </w:r>
      <w:r w:rsidRPr="001B1CEB">
        <w:rPr>
          <w:rFonts w:ascii="Times New Roman" w:hAnsi="Times New Roman"/>
          <w:sz w:val="24"/>
          <w:szCs w:val="24"/>
          <w:lang w:val="x-none"/>
        </w:rPr>
        <w:t>гр.</w:t>
      </w:r>
      <w:r w:rsidRPr="00A27023">
        <w:rPr>
          <w:rFonts w:ascii="Times New Roman" w:hAnsi="Times New Roman"/>
          <w:sz w:val="24"/>
          <w:szCs w:val="24"/>
          <w:lang w:val="x-none"/>
        </w:rPr>
        <w:t>Златарица</w:t>
      </w:r>
      <w:r w:rsidRPr="001B1CEB">
        <w:rPr>
          <w:rFonts w:ascii="Times New Roman" w:hAnsi="Times New Roman"/>
          <w:sz w:val="24"/>
          <w:szCs w:val="24"/>
          <w:lang w:val="x-none"/>
        </w:rPr>
        <w:t xml:space="preserve">, община </w:t>
      </w:r>
      <w:r w:rsidRPr="00A27023">
        <w:rPr>
          <w:rFonts w:ascii="Times New Roman" w:hAnsi="Times New Roman"/>
          <w:sz w:val="24"/>
          <w:szCs w:val="24"/>
          <w:lang w:val="x-none"/>
        </w:rPr>
        <w:t>Златарица</w:t>
      </w:r>
      <w:r w:rsidRPr="001B1CEB">
        <w:rPr>
          <w:rFonts w:ascii="Times New Roman" w:hAnsi="Times New Roman"/>
          <w:sz w:val="24"/>
          <w:szCs w:val="24"/>
          <w:lang w:val="x-none"/>
        </w:rPr>
        <w:t xml:space="preserve">, област </w:t>
      </w:r>
      <w:r w:rsidRPr="00186048">
        <w:rPr>
          <w:rFonts w:ascii="Times New Roman" w:hAnsi="Times New Roman"/>
          <w:sz w:val="24"/>
          <w:szCs w:val="24"/>
          <w:lang w:val="x-none"/>
        </w:rPr>
        <w:t>Велико Търново</w:t>
      </w:r>
      <w:r w:rsidRPr="001B1CEB">
        <w:rPr>
          <w:rFonts w:ascii="Times New Roman" w:hAnsi="Times New Roman"/>
          <w:sz w:val="24"/>
          <w:szCs w:val="24"/>
          <w:lang w:val="x-none"/>
        </w:rPr>
        <w:t xml:space="preserve">, поземлен имот с идентификатор </w:t>
      </w:r>
      <w:r w:rsidRPr="00A27023">
        <w:rPr>
          <w:rFonts w:ascii="Times New Roman" w:hAnsi="Times New Roman"/>
          <w:sz w:val="24"/>
          <w:szCs w:val="24"/>
          <w:lang w:val="x-none"/>
        </w:rPr>
        <w:t xml:space="preserve">30962.110.1.2 </w:t>
      </w:r>
      <w:r w:rsidRPr="001B1CEB">
        <w:rPr>
          <w:rFonts w:ascii="Times New Roman" w:hAnsi="Times New Roman"/>
          <w:sz w:val="24"/>
          <w:szCs w:val="24"/>
          <w:lang w:val="x-none"/>
        </w:rPr>
        <w:t>по кадастралната карта и кадастралните регистри, одобрени със заповед РД-18-7</w:t>
      </w:r>
      <w:r w:rsidRPr="00A27023">
        <w:rPr>
          <w:rFonts w:ascii="Times New Roman" w:hAnsi="Times New Roman"/>
          <w:sz w:val="24"/>
          <w:szCs w:val="24"/>
          <w:lang w:val="x-none"/>
        </w:rPr>
        <w:t>2</w:t>
      </w:r>
      <w:r w:rsidRPr="001B1CEB">
        <w:rPr>
          <w:rFonts w:ascii="Times New Roman" w:hAnsi="Times New Roman"/>
          <w:sz w:val="24"/>
          <w:szCs w:val="24"/>
          <w:lang w:val="x-none"/>
        </w:rPr>
        <w:t>/</w:t>
      </w:r>
      <w:r w:rsidRPr="00A27023">
        <w:rPr>
          <w:rFonts w:ascii="Times New Roman" w:hAnsi="Times New Roman"/>
          <w:sz w:val="24"/>
          <w:szCs w:val="24"/>
          <w:lang w:val="x-none"/>
        </w:rPr>
        <w:t>1</w:t>
      </w:r>
      <w:r w:rsidRPr="001B1CEB">
        <w:rPr>
          <w:rFonts w:ascii="Times New Roman" w:hAnsi="Times New Roman"/>
          <w:sz w:val="24"/>
          <w:szCs w:val="24"/>
          <w:lang w:val="x-none"/>
        </w:rPr>
        <w:t>6.</w:t>
      </w:r>
      <w:r w:rsidRPr="00A27023">
        <w:rPr>
          <w:rFonts w:ascii="Times New Roman" w:hAnsi="Times New Roman"/>
          <w:sz w:val="24"/>
          <w:szCs w:val="24"/>
          <w:lang w:val="x-none"/>
        </w:rPr>
        <w:t>12</w:t>
      </w:r>
      <w:r w:rsidRPr="001B1CEB">
        <w:rPr>
          <w:rFonts w:ascii="Times New Roman" w:hAnsi="Times New Roman"/>
          <w:sz w:val="24"/>
          <w:szCs w:val="24"/>
          <w:lang w:val="x-none"/>
        </w:rPr>
        <w:t>.20</w:t>
      </w:r>
      <w:r w:rsidRPr="00A27023">
        <w:rPr>
          <w:rFonts w:ascii="Times New Roman" w:hAnsi="Times New Roman"/>
          <w:sz w:val="24"/>
          <w:szCs w:val="24"/>
          <w:lang w:val="x-none"/>
        </w:rPr>
        <w:t>1</w:t>
      </w:r>
      <w:r w:rsidRPr="001B1CEB">
        <w:rPr>
          <w:rFonts w:ascii="Times New Roman" w:hAnsi="Times New Roman"/>
          <w:sz w:val="24"/>
          <w:szCs w:val="24"/>
          <w:lang w:val="x-none"/>
        </w:rPr>
        <w:t xml:space="preserve">0 г. на изп. </w:t>
      </w:r>
      <w:r w:rsidRPr="00A27023">
        <w:rPr>
          <w:rFonts w:ascii="Times New Roman" w:hAnsi="Times New Roman"/>
          <w:sz w:val="24"/>
          <w:szCs w:val="24"/>
          <w:lang w:val="x-none"/>
        </w:rPr>
        <w:t>д</w:t>
      </w:r>
      <w:r w:rsidRPr="001B1CEB">
        <w:rPr>
          <w:rFonts w:ascii="Times New Roman" w:hAnsi="Times New Roman"/>
          <w:sz w:val="24"/>
          <w:szCs w:val="24"/>
          <w:lang w:val="x-none"/>
        </w:rPr>
        <w:t xml:space="preserve">иректор на АГКК. </w:t>
      </w:r>
      <w:r w:rsidRPr="00A27023">
        <w:rPr>
          <w:rFonts w:ascii="Times New Roman" w:hAnsi="Times New Roman"/>
          <w:sz w:val="24"/>
          <w:szCs w:val="24"/>
          <w:lang w:val="x-none"/>
        </w:rPr>
        <w:t xml:space="preserve">Застроената площ на склада е 296 кв.м. Възложителят планира </w:t>
      </w:r>
      <w:r>
        <w:rPr>
          <w:rFonts w:ascii="Times New Roman" w:hAnsi="Times New Roman"/>
          <w:sz w:val="24"/>
          <w:szCs w:val="24"/>
        </w:rPr>
        <w:t>обособяване на площадка за дейности с опасни отпадъци</w:t>
      </w:r>
      <w:r w:rsidRPr="00A27023">
        <w:rPr>
          <w:rFonts w:ascii="Times New Roman" w:hAnsi="Times New Roman"/>
          <w:sz w:val="24"/>
          <w:szCs w:val="24"/>
          <w:lang w:val="x-none"/>
        </w:rPr>
        <w:t xml:space="preserve"> на 1</w:t>
      </w:r>
      <w:r>
        <w:rPr>
          <w:rFonts w:ascii="Times New Roman" w:hAnsi="Times New Roman"/>
          <w:sz w:val="24"/>
          <w:szCs w:val="24"/>
        </w:rPr>
        <w:t>4</w:t>
      </w:r>
      <w:r w:rsidRPr="00A27023">
        <w:rPr>
          <w:rFonts w:ascii="Times New Roman" w:hAnsi="Times New Roman"/>
          <w:sz w:val="24"/>
          <w:szCs w:val="24"/>
          <w:lang w:val="x-none"/>
        </w:rPr>
        <w:t>0 кв.</w:t>
      </w:r>
      <w:r w:rsidR="00EC162A">
        <w:rPr>
          <w:rFonts w:ascii="Times New Roman" w:hAnsi="Times New Roman"/>
          <w:sz w:val="24"/>
          <w:szCs w:val="24"/>
          <w:lang w:val="bg-BG"/>
        </w:rPr>
        <w:t xml:space="preserve"> </w:t>
      </w:r>
      <w:r w:rsidRPr="00A27023">
        <w:rPr>
          <w:rFonts w:ascii="Times New Roman" w:hAnsi="Times New Roman"/>
          <w:sz w:val="24"/>
          <w:szCs w:val="24"/>
          <w:lang w:val="x-none"/>
        </w:rPr>
        <w:t>м. от п</w:t>
      </w:r>
      <w:r w:rsidRPr="001B1CEB">
        <w:rPr>
          <w:rFonts w:ascii="Times New Roman" w:hAnsi="Times New Roman"/>
          <w:sz w:val="24"/>
          <w:szCs w:val="24"/>
          <w:lang w:val="x-none"/>
        </w:rPr>
        <w:t xml:space="preserve">лощта на </w:t>
      </w:r>
      <w:r w:rsidRPr="00A27023">
        <w:rPr>
          <w:rFonts w:ascii="Times New Roman" w:hAnsi="Times New Roman"/>
          <w:sz w:val="24"/>
          <w:szCs w:val="24"/>
          <w:lang w:val="x-none"/>
        </w:rPr>
        <w:t>склад</w:t>
      </w:r>
      <w:r>
        <w:rPr>
          <w:rFonts w:ascii="Times New Roman" w:hAnsi="Times New Roman"/>
          <w:sz w:val="24"/>
          <w:szCs w:val="24"/>
        </w:rPr>
        <w:t>а</w:t>
      </w:r>
      <w:r w:rsidR="00EC162A">
        <w:rPr>
          <w:rFonts w:ascii="Times New Roman" w:hAnsi="Times New Roman"/>
          <w:sz w:val="24"/>
          <w:szCs w:val="24"/>
          <w:lang w:val="bg-BG"/>
        </w:rPr>
        <w:t xml:space="preserve"> и 500 кв. м. открита площ.</w:t>
      </w:r>
      <w:r w:rsidRPr="001B1CEB">
        <w:rPr>
          <w:rFonts w:ascii="Times New Roman" w:hAnsi="Times New Roman"/>
          <w:sz w:val="24"/>
          <w:szCs w:val="24"/>
          <w:lang w:val="x-none"/>
        </w:rPr>
        <w:t xml:space="preserve"> </w:t>
      </w:r>
      <w:r w:rsidRPr="00396A5B">
        <w:rPr>
          <w:rFonts w:ascii="Times New Roman" w:hAnsi="Times New Roman"/>
          <w:sz w:val="24"/>
          <w:szCs w:val="24"/>
          <w:lang w:val="x-none"/>
        </w:rPr>
        <w:t>Съгласно Нотариален акт №</w:t>
      </w:r>
      <w:r w:rsidRPr="00A27023">
        <w:rPr>
          <w:rFonts w:ascii="Times New Roman" w:hAnsi="Times New Roman"/>
          <w:sz w:val="24"/>
          <w:szCs w:val="24"/>
          <w:lang w:val="x-none"/>
        </w:rPr>
        <w:t xml:space="preserve"> 81</w:t>
      </w:r>
      <w:r w:rsidRPr="00396A5B">
        <w:rPr>
          <w:rFonts w:ascii="Times New Roman" w:hAnsi="Times New Roman"/>
          <w:sz w:val="24"/>
          <w:szCs w:val="24"/>
          <w:lang w:val="x-none"/>
        </w:rPr>
        <w:t xml:space="preserve">, т.I, рег. № </w:t>
      </w:r>
      <w:r w:rsidRPr="00A27023">
        <w:rPr>
          <w:rFonts w:ascii="Times New Roman" w:hAnsi="Times New Roman"/>
          <w:sz w:val="24"/>
          <w:szCs w:val="24"/>
          <w:lang w:val="x-none"/>
        </w:rPr>
        <w:t>466</w:t>
      </w:r>
      <w:r w:rsidRPr="00396A5B">
        <w:rPr>
          <w:rFonts w:ascii="Times New Roman" w:hAnsi="Times New Roman"/>
          <w:sz w:val="24"/>
          <w:szCs w:val="24"/>
          <w:lang w:val="x-none"/>
        </w:rPr>
        <w:t xml:space="preserve">, дело № </w:t>
      </w:r>
      <w:r w:rsidRPr="00A27023">
        <w:rPr>
          <w:rFonts w:ascii="Times New Roman" w:hAnsi="Times New Roman"/>
          <w:sz w:val="24"/>
          <w:szCs w:val="24"/>
          <w:lang w:val="x-none"/>
        </w:rPr>
        <w:t>71</w:t>
      </w:r>
      <w:r w:rsidRPr="00396A5B">
        <w:rPr>
          <w:rFonts w:ascii="Times New Roman" w:hAnsi="Times New Roman"/>
          <w:sz w:val="24"/>
          <w:szCs w:val="24"/>
          <w:lang w:val="x-none"/>
        </w:rPr>
        <w:t>/20</w:t>
      </w:r>
      <w:r w:rsidRPr="00A27023">
        <w:rPr>
          <w:rFonts w:ascii="Times New Roman" w:hAnsi="Times New Roman"/>
          <w:sz w:val="24"/>
          <w:szCs w:val="24"/>
          <w:lang w:val="x-none"/>
        </w:rPr>
        <w:t>17</w:t>
      </w:r>
      <w:r w:rsidRPr="00396A5B">
        <w:rPr>
          <w:rFonts w:ascii="Times New Roman" w:hAnsi="Times New Roman"/>
          <w:sz w:val="24"/>
          <w:szCs w:val="24"/>
          <w:lang w:val="x-none"/>
        </w:rPr>
        <w:t xml:space="preserve"> г. и Скица на поземлен имот № </w:t>
      </w:r>
      <w:r w:rsidRPr="006C3F8C">
        <w:rPr>
          <w:rFonts w:ascii="Times New Roman" w:hAnsi="Times New Roman"/>
          <w:sz w:val="24"/>
          <w:szCs w:val="24"/>
          <w:lang w:val="x-none"/>
        </w:rPr>
        <w:t>15-</w:t>
      </w:r>
      <w:r w:rsidRPr="00A27023">
        <w:rPr>
          <w:rFonts w:ascii="Times New Roman" w:hAnsi="Times New Roman"/>
          <w:sz w:val="24"/>
          <w:szCs w:val="24"/>
          <w:lang w:val="x-none"/>
        </w:rPr>
        <w:t>16</w:t>
      </w:r>
      <w:r>
        <w:rPr>
          <w:rFonts w:ascii="Times New Roman" w:hAnsi="Times New Roman"/>
          <w:sz w:val="24"/>
          <w:szCs w:val="24"/>
        </w:rPr>
        <w:t>8226</w:t>
      </w:r>
      <w:r w:rsidRPr="00A27023">
        <w:rPr>
          <w:rFonts w:ascii="Times New Roman" w:hAnsi="Times New Roman"/>
          <w:sz w:val="24"/>
          <w:szCs w:val="24"/>
          <w:lang w:val="x-none"/>
        </w:rPr>
        <w:t>/</w:t>
      </w:r>
      <w:r>
        <w:rPr>
          <w:rFonts w:ascii="Times New Roman" w:hAnsi="Times New Roman"/>
          <w:sz w:val="24"/>
          <w:szCs w:val="24"/>
        </w:rPr>
        <w:t>12</w:t>
      </w:r>
      <w:r w:rsidRPr="00A27023">
        <w:rPr>
          <w:rFonts w:ascii="Times New Roman" w:hAnsi="Times New Roman"/>
          <w:sz w:val="24"/>
          <w:szCs w:val="24"/>
          <w:lang w:val="x-none"/>
        </w:rPr>
        <w:t>.</w:t>
      </w:r>
      <w:r>
        <w:rPr>
          <w:rFonts w:ascii="Times New Roman" w:hAnsi="Times New Roman"/>
          <w:sz w:val="24"/>
          <w:szCs w:val="24"/>
        </w:rPr>
        <w:t>04</w:t>
      </w:r>
      <w:r w:rsidRPr="00A27023">
        <w:rPr>
          <w:rFonts w:ascii="Times New Roman" w:hAnsi="Times New Roman"/>
          <w:sz w:val="24"/>
          <w:szCs w:val="24"/>
          <w:lang w:val="x-none"/>
        </w:rPr>
        <w:t>.2017 г</w:t>
      </w:r>
      <w:r>
        <w:rPr>
          <w:rFonts w:ascii="Times New Roman" w:hAnsi="Times New Roman"/>
          <w:sz w:val="24"/>
          <w:szCs w:val="24"/>
        </w:rPr>
        <w:t>.</w:t>
      </w:r>
      <w:r w:rsidRPr="00396A5B">
        <w:rPr>
          <w:rFonts w:ascii="Times New Roman" w:hAnsi="Times New Roman"/>
          <w:sz w:val="24"/>
          <w:szCs w:val="24"/>
          <w:lang w:val="x-none"/>
        </w:rPr>
        <w:t xml:space="preserve"> от АГКК  за  ПИ  с идентификатор </w:t>
      </w:r>
      <w:r w:rsidRPr="00A27023">
        <w:rPr>
          <w:rFonts w:ascii="Times New Roman" w:hAnsi="Times New Roman"/>
          <w:sz w:val="24"/>
          <w:szCs w:val="24"/>
          <w:lang w:val="x-none"/>
        </w:rPr>
        <w:t>30962.110.1.2</w:t>
      </w:r>
      <w:r w:rsidRPr="001B1CEB">
        <w:rPr>
          <w:rFonts w:ascii="Times New Roman" w:hAnsi="Times New Roman"/>
          <w:sz w:val="24"/>
          <w:szCs w:val="24"/>
          <w:lang w:val="x-none"/>
        </w:rPr>
        <w:t xml:space="preserve"> </w:t>
      </w:r>
      <w:r w:rsidRPr="00A27023">
        <w:rPr>
          <w:rFonts w:ascii="Times New Roman" w:hAnsi="Times New Roman"/>
          <w:sz w:val="24"/>
          <w:szCs w:val="24"/>
          <w:lang w:val="x-none"/>
        </w:rPr>
        <w:t>склада</w:t>
      </w:r>
      <w:r w:rsidRPr="00396A5B">
        <w:rPr>
          <w:rFonts w:ascii="Times New Roman" w:hAnsi="Times New Roman"/>
          <w:sz w:val="24"/>
          <w:szCs w:val="24"/>
          <w:lang w:val="x-none"/>
        </w:rPr>
        <w:t xml:space="preserve"> е собственост на </w:t>
      </w:r>
      <w:r w:rsidRPr="00A27023">
        <w:rPr>
          <w:rFonts w:ascii="Times New Roman" w:hAnsi="Times New Roman"/>
          <w:sz w:val="24"/>
          <w:szCs w:val="24"/>
          <w:lang w:val="x-none"/>
        </w:rPr>
        <w:t>“ФЕНИКС ГРИЙН”</w:t>
      </w:r>
      <w:r w:rsidRPr="00C404BF">
        <w:rPr>
          <w:rFonts w:ascii="Times New Roman" w:hAnsi="Times New Roman"/>
          <w:sz w:val="24"/>
          <w:szCs w:val="24"/>
          <w:lang w:val="x-none"/>
        </w:rPr>
        <w:t xml:space="preserve"> ЕООД</w:t>
      </w:r>
      <w:r w:rsidRPr="00A27023">
        <w:rPr>
          <w:rFonts w:ascii="Times New Roman" w:hAnsi="Times New Roman"/>
          <w:sz w:val="24"/>
          <w:szCs w:val="24"/>
          <w:lang w:val="x-none"/>
        </w:rPr>
        <w:t xml:space="preserve">. </w:t>
      </w:r>
      <w:r w:rsidR="00EC162A">
        <w:rPr>
          <w:rFonts w:ascii="Times New Roman" w:hAnsi="Times New Roman"/>
          <w:sz w:val="24"/>
          <w:szCs w:val="24"/>
          <w:lang w:val="bg-BG"/>
        </w:rPr>
        <w:t xml:space="preserve">Откритата площ е наета с договор за наем от </w:t>
      </w:r>
      <w:r w:rsidR="003F2982">
        <w:rPr>
          <w:rFonts w:ascii="Times New Roman" w:hAnsi="Times New Roman"/>
          <w:sz w:val="24"/>
          <w:szCs w:val="24"/>
          <w:lang w:val="bg-BG"/>
        </w:rPr>
        <w:t xml:space="preserve">„СТРОЙКОНСУЛТ“ ЕООД. </w:t>
      </w:r>
      <w:r w:rsidRPr="00A27023">
        <w:rPr>
          <w:rFonts w:ascii="Times New Roman" w:hAnsi="Times New Roman"/>
          <w:sz w:val="24"/>
          <w:szCs w:val="24"/>
          <w:lang w:val="x-none"/>
        </w:rPr>
        <w:t xml:space="preserve">Списък с координатите на точките, определящи границите на поземления имот са дадени в приложената скица.                                           </w:t>
      </w:r>
    </w:p>
    <w:p w:rsidR="00255DB4" w:rsidRPr="00255DB4" w:rsidRDefault="00255DB4" w:rsidP="00412B1D">
      <w:pPr>
        <w:spacing w:after="0" w:line="240" w:lineRule="auto"/>
        <w:ind w:firstLine="720"/>
        <w:jc w:val="both"/>
        <w:rPr>
          <w:rFonts w:ascii="Times New Roman" w:hAnsi="Times New Roman"/>
          <w:sz w:val="24"/>
          <w:szCs w:val="24"/>
          <w:lang w:val="x-none"/>
        </w:rPr>
      </w:pPr>
      <w:r w:rsidRPr="00255DB4">
        <w:rPr>
          <w:rFonts w:ascii="Times New Roman" w:hAnsi="Times New Roman"/>
          <w:sz w:val="24"/>
          <w:szCs w:val="24"/>
          <w:lang w:val="x-none"/>
        </w:rPr>
        <w:t xml:space="preserve">Сградата не попада в границите на защитени местности /ЗМ/, Национални паркове или в обекти включени в Натура 2000. </w:t>
      </w:r>
    </w:p>
    <w:p w:rsidR="00255DB4" w:rsidRPr="00255DB4" w:rsidRDefault="00255DB4" w:rsidP="00412B1D">
      <w:pPr>
        <w:spacing w:after="0" w:line="240" w:lineRule="auto"/>
        <w:ind w:firstLine="720"/>
        <w:jc w:val="both"/>
        <w:rPr>
          <w:rFonts w:ascii="Times New Roman" w:hAnsi="Times New Roman"/>
          <w:sz w:val="24"/>
          <w:szCs w:val="24"/>
          <w:lang w:val="x-none"/>
        </w:rPr>
      </w:pPr>
      <w:r w:rsidRPr="00255DB4">
        <w:rPr>
          <w:rFonts w:ascii="Times New Roman" w:hAnsi="Times New Roman"/>
          <w:sz w:val="24"/>
          <w:szCs w:val="24"/>
          <w:lang w:val="x-none"/>
        </w:rPr>
        <w:t>Трансграничен характер на въздействията – реализирането на инвестиционното предложение няма да окаже трансгранично въздействие.</w:t>
      </w:r>
    </w:p>
    <w:p w:rsidR="00950037" w:rsidRDefault="00904942" w:rsidP="00412B1D">
      <w:pPr>
        <w:widowControl w:val="0"/>
        <w:autoSpaceDE w:val="0"/>
        <w:autoSpaceDN w:val="0"/>
        <w:adjustRightInd w:val="0"/>
        <w:spacing w:after="0" w:line="240" w:lineRule="auto"/>
        <w:rPr>
          <w:rFonts w:ascii="Times New Roman" w:hAnsi="Times New Roman"/>
          <w:sz w:val="24"/>
          <w:szCs w:val="24"/>
          <w:lang w:val="bg-BG"/>
        </w:rPr>
      </w:pPr>
      <w:r>
        <w:rPr>
          <w:color w:val="FF0000"/>
          <w:lang w:val="bg-BG"/>
        </w:rPr>
        <w:tab/>
      </w:r>
      <w:r w:rsidRPr="00904942">
        <w:rPr>
          <w:rFonts w:ascii="Times New Roman" w:hAnsi="Times New Roman"/>
          <w:sz w:val="24"/>
          <w:szCs w:val="24"/>
          <w:lang w:val="bg-BG"/>
        </w:rPr>
        <w:t>Приложена е карта, на която са нанесени отстоянията на обекти, подлежащи на здравна защита</w:t>
      </w:r>
      <w:r w:rsidR="00502518">
        <w:rPr>
          <w:rFonts w:ascii="Times New Roman" w:hAnsi="Times New Roman"/>
          <w:sz w:val="24"/>
          <w:szCs w:val="24"/>
          <w:lang w:val="bg-BG"/>
        </w:rPr>
        <w:t xml:space="preserve"> до площадката за дейности с отпадъци.</w:t>
      </w:r>
    </w:p>
    <w:p w:rsidR="00502518" w:rsidRPr="00904942" w:rsidRDefault="00502518" w:rsidP="00412B1D">
      <w:pPr>
        <w:widowControl w:val="0"/>
        <w:autoSpaceDE w:val="0"/>
        <w:autoSpaceDN w:val="0"/>
        <w:adjustRightInd w:val="0"/>
        <w:spacing w:after="0" w:line="240" w:lineRule="auto"/>
        <w:rPr>
          <w:rFonts w:ascii="Times New Roman" w:hAnsi="Times New Roman"/>
          <w:color w:val="FF0000"/>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2.   Съществуващите ползватели на земи и приспособяването им</w:t>
      </w:r>
      <w:r>
        <w:rPr>
          <w:rFonts w:ascii="Times New Roman" w:hAnsi="Times New Roman"/>
          <w:sz w:val="24"/>
          <w:szCs w:val="24"/>
          <w:lang w:val="bg-BG"/>
        </w:rPr>
        <w:t xml:space="preserve"> </w:t>
      </w:r>
      <w:r w:rsidRPr="00252E8A">
        <w:rPr>
          <w:rFonts w:ascii="Times New Roman" w:hAnsi="Times New Roman"/>
          <w:sz w:val="24"/>
          <w:szCs w:val="24"/>
          <w:lang w:val="x-none"/>
        </w:rPr>
        <w:t>към площадката или трасето на обекта на инвестиционното</w:t>
      </w:r>
      <w:r>
        <w:rPr>
          <w:rFonts w:ascii="Times New Roman" w:hAnsi="Times New Roman"/>
          <w:sz w:val="24"/>
          <w:szCs w:val="24"/>
          <w:lang w:val="bg-BG"/>
        </w:rPr>
        <w:t xml:space="preserve"> </w:t>
      </w:r>
      <w:r w:rsidRPr="00252E8A">
        <w:rPr>
          <w:rFonts w:ascii="Times New Roman" w:hAnsi="Times New Roman"/>
          <w:sz w:val="24"/>
          <w:szCs w:val="24"/>
          <w:lang w:val="x-none"/>
        </w:rPr>
        <w:t xml:space="preserve">предложение и бъдещи планирани ползватели на земи.     </w:t>
      </w:r>
    </w:p>
    <w:p w:rsid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Площадката е собственост на възложителя</w:t>
      </w:r>
      <w:r>
        <w:rPr>
          <w:rFonts w:ascii="Times New Roman" w:hAnsi="Times New Roman"/>
          <w:sz w:val="24"/>
          <w:szCs w:val="24"/>
          <w:lang w:val="bg-BG"/>
        </w:rPr>
        <w:t xml:space="preserve">, като част от нея е под наем </w:t>
      </w:r>
      <w:r w:rsidRPr="001F6B57">
        <w:rPr>
          <w:rFonts w:ascii="Times New Roman" w:hAnsi="Times New Roman"/>
          <w:sz w:val="24"/>
          <w:szCs w:val="24"/>
          <w:lang w:val="bg-BG"/>
        </w:rPr>
        <w:t xml:space="preserve">и не засяга други частни земеделски имоти.  </w:t>
      </w:r>
    </w:p>
    <w:p w:rsidR="00502518" w:rsidRDefault="00502518" w:rsidP="00412B1D">
      <w:pPr>
        <w:widowControl w:val="0"/>
        <w:autoSpaceDE w:val="0"/>
        <w:autoSpaceDN w:val="0"/>
        <w:adjustRightInd w:val="0"/>
        <w:spacing w:after="0" w:line="240" w:lineRule="auto"/>
        <w:jc w:val="both"/>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3.   Зониране или земеползване съобразно одобрени</w:t>
      </w:r>
      <w:r>
        <w:rPr>
          <w:rFonts w:ascii="Times New Roman" w:hAnsi="Times New Roman"/>
          <w:sz w:val="24"/>
          <w:szCs w:val="24"/>
          <w:lang w:val="bg-BG"/>
        </w:rPr>
        <w:t xml:space="preserve"> </w:t>
      </w:r>
      <w:r w:rsidRPr="00252E8A">
        <w:rPr>
          <w:rFonts w:ascii="Times New Roman" w:hAnsi="Times New Roman"/>
          <w:sz w:val="24"/>
          <w:szCs w:val="24"/>
          <w:lang w:val="x-none"/>
        </w:rPr>
        <w:t xml:space="preserve">планове. </w:t>
      </w:r>
    </w:p>
    <w:p w:rsidR="00D95AE1" w:rsidRDefault="001F6B57" w:rsidP="00412B1D">
      <w:pPr>
        <w:widowControl w:val="0"/>
        <w:autoSpaceDE w:val="0"/>
        <w:autoSpaceDN w:val="0"/>
        <w:adjustRightInd w:val="0"/>
        <w:spacing w:after="0" w:line="240" w:lineRule="auto"/>
        <w:rPr>
          <w:rFonts w:ascii="Times New Roman" w:hAnsi="Times New Roman"/>
          <w:sz w:val="24"/>
          <w:szCs w:val="24"/>
          <w:lang w:val="x-none"/>
        </w:rPr>
      </w:pPr>
      <w:r w:rsidRPr="001F6B57">
        <w:rPr>
          <w:rFonts w:ascii="Times New Roman" w:hAnsi="Times New Roman"/>
          <w:sz w:val="24"/>
          <w:szCs w:val="24"/>
          <w:lang w:val="bg-BG"/>
        </w:rPr>
        <w:t>Не се ползват и не се засягат земеделски земи и не ни е известно да има други одобрени планове за имота.</w:t>
      </w:r>
      <w:r w:rsidR="00D95AE1" w:rsidRPr="00252E8A">
        <w:rPr>
          <w:rFonts w:ascii="Times New Roman" w:hAnsi="Times New Roman"/>
          <w:sz w:val="24"/>
          <w:szCs w:val="24"/>
          <w:lang w:val="x-none"/>
        </w:rPr>
        <w:t xml:space="preserve">    </w:t>
      </w:r>
    </w:p>
    <w:p w:rsidR="00502518" w:rsidRDefault="00502518" w:rsidP="00412B1D">
      <w:pPr>
        <w:widowControl w:val="0"/>
        <w:autoSpaceDE w:val="0"/>
        <w:autoSpaceDN w:val="0"/>
        <w:adjustRightInd w:val="0"/>
        <w:spacing w:after="0" w:line="240" w:lineRule="auto"/>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4</w:t>
      </w:r>
      <w:r>
        <w:rPr>
          <w:rFonts w:ascii="Times New Roman" w:hAnsi="Times New Roman"/>
          <w:sz w:val="24"/>
          <w:szCs w:val="24"/>
          <w:lang w:val="bg-BG"/>
        </w:rPr>
        <w:t xml:space="preserve">. </w:t>
      </w:r>
      <w:r w:rsidRPr="00252E8A">
        <w:rPr>
          <w:rFonts w:ascii="Times New Roman" w:hAnsi="Times New Roman"/>
          <w:sz w:val="24"/>
          <w:szCs w:val="24"/>
          <w:lang w:val="x-none"/>
        </w:rPr>
        <w:t>Чувствителни територии, в т. ч. чувствителни зони, уязвими зони, защитени зони, санитарно-охранителни зони</w:t>
      </w:r>
      <w:r>
        <w:rPr>
          <w:rFonts w:ascii="Times New Roman" w:hAnsi="Times New Roman"/>
          <w:sz w:val="24"/>
          <w:szCs w:val="24"/>
          <w:lang w:val="bg-BG"/>
        </w:rPr>
        <w:t xml:space="preserve"> </w:t>
      </w:r>
      <w:r w:rsidRPr="00252E8A">
        <w:rPr>
          <w:rFonts w:ascii="Times New Roman" w:hAnsi="Times New Roman"/>
          <w:sz w:val="24"/>
          <w:szCs w:val="24"/>
          <w:lang w:val="x-none"/>
        </w:rPr>
        <w:t>около водоизточниците и съоръженията за питейно-битово водоснабдяване и около водоизточниците на минерални води,</w:t>
      </w:r>
      <w:r>
        <w:rPr>
          <w:rFonts w:ascii="Times New Roman" w:hAnsi="Times New Roman"/>
          <w:sz w:val="24"/>
          <w:szCs w:val="24"/>
          <w:lang w:val="bg-BG"/>
        </w:rPr>
        <w:t xml:space="preserve"> </w:t>
      </w:r>
      <w:r w:rsidRPr="00252E8A">
        <w:rPr>
          <w:rFonts w:ascii="Times New Roman" w:hAnsi="Times New Roman"/>
          <w:sz w:val="24"/>
          <w:szCs w:val="24"/>
          <w:lang w:val="x-none"/>
        </w:rPr>
        <w:t>използвани за лечебни, профилактични, питейни и хигиенни нужди</w:t>
      </w:r>
      <w:r>
        <w:rPr>
          <w:rFonts w:ascii="Times New Roman" w:hAnsi="Times New Roman"/>
          <w:sz w:val="24"/>
          <w:szCs w:val="24"/>
          <w:lang w:val="bg-BG"/>
        </w:rPr>
        <w:t xml:space="preserve"> </w:t>
      </w:r>
      <w:r w:rsidRPr="00252E8A">
        <w:rPr>
          <w:rFonts w:ascii="Times New Roman" w:hAnsi="Times New Roman"/>
          <w:sz w:val="24"/>
          <w:szCs w:val="24"/>
          <w:lang w:val="x-none"/>
        </w:rPr>
        <w:t xml:space="preserve">и др.; Национална екологична мрежа.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lastRenderedPageBreak/>
        <w:t>На територията на инвестиционното предложение или в близост до нея няма ландшафти или живописни местности, които могат да бъдат засегнати от предложението.</w:t>
      </w:r>
      <w:r w:rsidRPr="001F6B57">
        <w:t xml:space="preserve"> </w:t>
      </w:r>
      <w:r w:rsidRPr="001F6B57">
        <w:rPr>
          <w:rFonts w:ascii="Times New Roman" w:hAnsi="Times New Roman"/>
          <w:sz w:val="24"/>
          <w:szCs w:val="24"/>
          <w:lang w:val="bg-BG"/>
        </w:rPr>
        <w:t xml:space="preserve">На територията на инвестиционното предложение или в близост до нея няма пътища или съоръжения за достъп до места за отдих, които могат да бъдат засегнати от предложението.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На територията на инвестиционното предложение или в близост до нея няма местности и обекти с историческо или културно значение, които могат да бъдат засегнати от предложението.</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На територията на инвестиционното предложение и в близост до нея няма площи, които се обитават от защитени, важни или чувствителни видове на флората и фауната, напр. за размножаване, гнездене, събиране на фураж, зимуване, миграция, които могат да бъдат засегнати от предложението. Не се очаква инвестиционното предложение да предизвика промени в биологичното разнообразие.</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С реализиране на инвестиционното намерение не се очаква замърсяване и дискомфорт на околната среда. Независимо от това инвеститорът ще осъществява контрол по време на експлоатация на обекта за недопускане на причини, които биха довели до пожари, аварии и невъзвратими щети.</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ab/>
        <w:t>Територията на инвестиционното предложение не попада в границите на СОЗ и водовземни съоръжения.</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В района няма източници на минерални води, използващи се за лечебни, профилактични или други хигиенни нужди. Имота не попада в средния и външния пояс (пояс II и пояс III) на санитарно-охранителни зони на находищата на минерални води, използвани за лечебни, профилактични, питейни и хигиенни нужди, ако със заповедите за учредяване на санитарно-охранителните зони, издадени при условията и по реда на Закона за водите и подзаконовите нормативни актове по прилагането му, са въведени забрани и ограничения.</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Инвестиционното предложение не засяга територии със статут на защитени по смисъла на Закона за защитените територии (обн. ДВ, бр.133/11.11.1998 г.).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Площадката не попада в защитени зони по чл. 6, ал. 1, т. 3 и т. 4 от Закона за биологичното разнообразие (Натура 2000 по Директивата за птиците), одобрени от Министерски съвет. </w:t>
      </w:r>
    </w:p>
    <w:p w:rsidR="00D95AE1"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Площадката не попада в защитени зони по чл. 6, ал. 1, т. 1 и т. 2 от Закона за биологичното разнообразие (Натура 2000 по Директивата за местообитанията), одобрени от Министерски съвет.</w:t>
      </w:r>
    </w:p>
    <w:p w:rsidR="00502518" w:rsidRPr="00A454D6" w:rsidRDefault="00502518" w:rsidP="00412B1D">
      <w:pPr>
        <w:widowControl w:val="0"/>
        <w:autoSpaceDE w:val="0"/>
        <w:autoSpaceDN w:val="0"/>
        <w:adjustRightInd w:val="0"/>
        <w:spacing w:after="0" w:line="240" w:lineRule="auto"/>
        <w:jc w:val="both"/>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Pr>
          <w:rFonts w:ascii="Times New Roman" w:hAnsi="Times New Roman"/>
          <w:sz w:val="24"/>
          <w:szCs w:val="24"/>
          <w:lang w:val="x-none"/>
        </w:rPr>
        <w:t xml:space="preserve">4а.  </w:t>
      </w:r>
      <w:r w:rsidRPr="00252E8A">
        <w:rPr>
          <w:rFonts w:ascii="Times New Roman" w:hAnsi="Times New Roman"/>
          <w:sz w:val="24"/>
          <w:szCs w:val="24"/>
          <w:lang w:val="x-none"/>
        </w:rPr>
        <w:t>Качеството и регенеративната</w:t>
      </w:r>
      <w:r>
        <w:rPr>
          <w:rFonts w:ascii="Times New Roman" w:hAnsi="Times New Roman"/>
          <w:sz w:val="24"/>
          <w:szCs w:val="24"/>
          <w:lang w:val="bg-BG"/>
        </w:rPr>
        <w:t xml:space="preserve"> </w:t>
      </w:r>
      <w:r w:rsidRPr="00252E8A">
        <w:rPr>
          <w:rFonts w:ascii="Times New Roman" w:hAnsi="Times New Roman"/>
          <w:sz w:val="24"/>
          <w:szCs w:val="24"/>
          <w:lang w:val="x-none"/>
        </w:rPr>
        <w:t xml:space="preserve">способност на природните ресурси.     </w:t>
      </w:r>
    </w:p>
    <w:p w:rsidR="00D95AE1"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Инвестиционното предложение не се очаква да внася промени в качеството и регенеративната способност на природните ресурси, тъй като </w:t>
      </w:r>
      <w:r>
        <w:rPr>
          <w:rFonts w:ascii="Times New Roman" w:hAnsi="Times New Roman"/>
          <w:sz w:val="24"/>
          <w:szCs w:val="24"/>
          <w:lang w:val="bg-BG"/>
        </w:rPr>
        <w:t>няма да</w:t>
      </w:r>
      <w:r w:rsidRPr="001F6B57">
        <w:rPr>
          <w:rFonts w:ascii="Times New Roman" w:hAnsi="Times New Roman"/>
          <w:sz w:val="24"/>
          <w:szCs w:val="24"/>
          <w:lang w:val="bg-BG"/>
        </w:rPr>
        <w:t xml:space="preserve"> бъдат използвани природни ресурси като вода, земя, както и строителни материали /дърво, камък, бетон, желязо и др./.</w:t>
      </w:r>
    </w:p>
    <w:p w:rsidR="00502518" w:rsidRDefault="00502518" w:rsidP="00412B1D">
      <w:pPr>
        <w:widowControl w:val="0"/>
        <w:autoSpaceDE w:val="0"/>
        <w:autoSpaceDN w:val="0"/>
        <w:adjustRightInd w:val="0"/>
        <w:spacing w:after="0" w:line="240" w:lineRule="auto"/>
        <w:jc w:val="both"/>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5.   Подробна информация за всички разгледани</w:t>
      </w:r>
      <w:r>
        <w:rPr>
          <w:rFonts w:ascii="Times New Roman" w:hAnsi="Times New Roman"/>
          <w:sz w:val="24"/>
          <w:szCs w:val="24"/>
          <w:lang w:val="bg-BG"/>
        </w:rPr>
        <w:t xml:space="preserve"> </w:t>
      </w:r>
      <w:r w:rsidRPr="00252E8A">
        <w:rPr>
          <w:rFonts w:ascii="Times New Roman" w:hAnsi="Times New Roman"/>
          <w:sz w:val="24"/>
          <w:szCs w:val="24"/>
          <w:lang w:val="x-none"/>
        </w:rPr>
        <w:t>алтернативи за местоположение.</w:t>
      </w:r>
    </w:p>
    <w:p w:rsidR="00D95AE1" w:rsidRDefault="001F6B57" w:rsidP="00412B1D">
      <w:pPr>
        <w:widowControl w:val="0"/>
        <w:autoSpaceDE w:val="0"/>
        <w:autoSpaceDN w:val="0"/>
        <w:adjustRightInd w:val="0"/>
        <w:spacing w:after="0" w:line="240" w:lineRule="auto"/>
        <w:rPr>
          <w:rFonts w:ascii="Times New Roman" w:hAnsi="Times New Roman"/>
          <w:sz w:val="24"/>
          <w:szCs w:val="24"/>
          <w:lang w:val="bg-BG"/>
        </w:rPr>
      </w:pPr>
      <w:r w:rsidRPr="001F6B57">
        <w:rPr>
          <w:rFonts w:ascii="Times New Roman" w:hAnsi="Times New Roman"/>
          <w:sz w:val="24"/>
          <w:szCs w:val="24"/>
          <w:lang w:val="bg-BG"/>
        </w:rPr>
        <w:t xml:space="preserve">Няма разгледани алтернативи, тъй като </w:t>
      </w:r>
      <w:r>
        <w:rPr>
          <w:rFonts w:ascii="Times New Roman" w:hAnsi="Times New Roman"/>
          <w:sz w:val="24"/>
          <w:szCs w:val="24"/>
          <w:lang w:val="bg-BG"/>
        </w:rPr>
        <w:t>склада</w:t>
      </w:r>
      <w:r w:rsidRPr="001F6B57">
        <w:rPr>
          <w:rFonts w:ascii="Times New Roman" w:hAnsi="Times New Roman"/>
          <w:sz w:val="24"/>
          <w:szCs w:val="24"/>
          <w:lang w:val="bg-BG"/>
        </w:rPr>
        <w:t xml:space="preserve"> е собственост на възложителя.</w:t>
      </w:r>
    </w:p>
    <w:p w:rsidR="00502518" w:rsidRPr="00A454D6" w:rsidRDefault="00502518" w:rsidP="00412B1D">
      <w:pPr>
        <w:widowControl w:val="0"/>
        <w:autoSpaceDE w:val="0"/>
        <w:autoSpaceDN w:val="0"/>
        <w:adjustRightInd w:val="0"/>
        <w:spacing w:after="0" w:line="240" w:lineRule="auto"/>
        <w:rPr>
          <w:rFonts w:ascii="Times New Roman" w:hAnsi="Times New Roman"/>
          <w:sz w:val="24"/>
          <w:szCs w:val="24"/>
          <w:lang w:val="bg-BG"/>
        </w:rPr>
      </w:pPr>
    </w:p>
    <w:p w:rsidR="00D95AE1" w:rsidRPr="00A454D6" w:rsidRDefault="00D95AE1" w:rsidP="00412B1D">
      <w:pPr>
        <w:widowControl w:val="0"/>
        <w:autoSpaceDE w:val="0"/>
        <w:autoSpaceDN w:val="0"/>
        <w:adjustRightInd w:val="0"/>
        <w:spacing w:after="0" w:line="240" w:lineRule="auto"/>
        <w:rPr>
          <w:rFonts w:ascii="Times New Roman" w:hAnsi="Times New Roman"/>
          <w:b/>
          <w:sz w:val="24"/>
          <w:szCs w:val="24"/>
          <w:lang w:val="x-none"/>
        </w:rPr>
      </w:pPr>
      <w:r w:rsidRPr="00A454D6">
        <w:rPr>
          <w:rFonts w:ascii="Times New Roman" w:hAnsi="Times New Roman"/>
          <w:b/>
          <w:sz w:val="24"/>
          <w:szCs w:val="24"/>
          <w:lang w:val="x-none"/>
        </w:rPr>
        <w:t>IV.   Характеристики на потенциалното въздействие</w:t>
      </w:r>
    </w:p>
    <w:p w:rsidR="00D95AE1" w:rsidRDefault="00D95AE1" w:rsidP="00412B1D">
      <w:pPr>
        <w:widowControl w:val="0"/>
        <w:tabs>
          <w:tab w:val="left" w:pos="426"/>
        </w:tabs>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 xml:space="preserve">(кратко описание на възможните въздействия вследствие на реализацията на инвестиционното предложение):     </w:t>
      </w: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p>
    <w:p w:rsidR="001E2861" w:rsidRDefault="00D95AE1" w:rsidP="00412B1D">
      <w:pPr>
        <w:widowControl w:val="0"/>
        <w:autoSpaceDE w:val="0"/>
        <w:autoSpaceDN w:val="0"/>
        <w:adjustRightInd w:val="0"/>
        <w:spacing w:after="0" w:line="240" w:lineRule="auto"/>
        <w:jc w:val="both"/>
        <w:rPr>
          <w:rFonts w:ascii="Times New Roman" w:hAnsi="Times New Roman"/>
          <w:sz w:val="24"/>
          <w:szCs w:val="24"/>
          <w:lang w:val="x-none"/>
        </w:rPr>
      </w:pPr>
      <w:r w:rsidRPr="00252E8A">
        <w:rPr>
          <w:rFonts w:ascii="Times New Roman" w:hAnsi="Times New Roman"/>
          <w:sz w:val="24"/>
          <w:szCs w:val="24"/>
          <w:lang w:val="x-none"/>
        </w:rPr>
        <w:t>1.   Въздействие върху хората и тяхното здраве, земеползването, материалните активи, атмосферния въздух, атмосферата, водите, почвата, земните недра, ландшафта,</w:t>
      </w:r>
      <w:r>
        <w:rPr>
          <w:rFonts w:ascii="Times New Roman" w:hAnsi="Times New Roman"/>
          <w:sz w:val="24"/>
          <w:szCs w:val="24"/>
          <w:lang w:val="bg-BG"/>
        </w:rPr>
        <w:t xml:space="preserve"> </w:t>
      </w:r>
      <w:r w:rsidRPr="00252E8A">
        <w:rPr>
          <w:rFonts w:ascii="Times New Roman" w:hAnsi="Times New Roman"/>
          <w:sz w:val="24"/>
          <w:szCs w:val="24"/>
          <w:lang w:val="x-none"/>
        </w:rPr>
        <w:lastRenderedPageBreak/>
        <w:t>природните обекти, минералното разнообразие, биологичното</w:t>
      </w:r>
      <w:r>
        <w:rPr>
          <w:rFonts w:ascii="Times New Roman" w:hAnsi="Times New Roman"/>
          <w:sz w:val="24"/>
          <w:szCs w:val="24"/>
          <w:lang w:val="bg-BG"/>
        </w:rPr>
        <w:t xml:space="preserve"> </w:t>
      </w:r>
      <w:r w:rsidRPr="00252E8A">
        <w:rPr>
          <w:rFonts w:ascii="Times New Roman" w:hAnsi="Times New Roman"/>
          <w:sz w:val="24"/>
          <w:szCs w:val="24"/>
          <w:lang w:val="x-none"/>
        </w:rPr>
        <w:t>разнообразие и неговите елементи и защитените територии на единични и групови недвижими културни ценности, както и</w:t>
      </w:r>
      <w:r>
        <w:rPr>
          <w:rFonts w:ascii="Times New Roman" w:hAnsi="Times New Roman"/>
          <w:sz w:val="24"/>
          <w:szCs w:val="24"/>
          <w:lang w:val="bg-BG"/>
        </w:rPr>
        <w:t xml:space="preserve"> </w:t>
      </w:r>
      <w:r w:rsidRPr="00252E8A">
        <w:rPr>
          <w:rFonts w:ascii="Times New Roman" w:hAnsi="Times New Roman"/>
          <w:sz w:val="24"/>
          <w:szCs w:val="24"/>
          <w:lang w:val="x-none"/>
        </w:rPr>
        <w:t>очакваното въздействие от естествени и антропогенни вещества</w:t>
      </w:r>
      <w:r>
        <w:rPr>
          <w:rFonts w:ascii="Times New Roman" w:hAnsi="Times New Roman"/>
          <w:sz w:val="24"/>
          <w:szCs w:val="24"/>
          <w:lang w:val="bg-BG"/>
        </w:rPr>
        <w:t xml:space="preserve"> </w:t>
      </w:r>
      <w:r w:rsidRPr="00252E8A">
        <w:rPr>
          <w:rFonts w:ascii="Times New Roman" w:hAnsi="Times New Roman"/>
          <w:sz w:val="24"/>
          <w:szCs w:val="24"/>
          <w:lang w:val="x-none"/>
        </w:rPr>
        <w:t>и процеси, различните видове отпадъци и техните</w:t>
      </w:r>
      <w:r>
        <w:rPr>
          <w:rFonts w:ascii="Times New Roman" w:hAnsi="Times New Roman"/>
          <w:sz w:val="24"/>
          <w:szCs w:val="24"/>
          <w:lang w:val="bg-BG"/>
        </w:rPr>
        <w:t xml:space="preserve"> </w:t>
      </w:r>
      <w:r w:rsidRPr="00252E8A">
        <w:rPr>
          <w:rFonts w:ascii="Times New Roman" w:hAnsi="Times New Roman"/>
          <w:sz w:val="24"/>
          <w:szCs w:val="24"/>
          <w:lang w:val="x-none"/>
        </w:rPr>
        <w:t>местонахождения, рисковите енергийни източници - шумове,</w:t>
      </w:r>
      <w:r>
        <w:rPr>
          <w:rFonts w:ascii="Times New Roman" w:hAnsi="Times New Roman"/>
          <w:sz w:val="24"/>
          <w:szCs w:val="24"/>
          <w:lang w:val="bg-BG"/>
        </w:rPr>
        <w:t xml:space="preserve"> </w:t>
      </w:r>
      <w:r w:rsidRPr="00252E8A">
        <w:rPr>
          <w:rFonts w:ascii="Times New Roman" w:hAnsi="Times New Roman"/>
          <w:sz w:val="24"/>
          <w:szCs w:val="24"/>
          <w:lang w:val="x-none"/>
        </w:rPr>
        <w:t>вибрации, радиации, както и някои генетично модифицирани</w:t>
      </w:r>
      <w:r>
        <w:rPr>
          <w:rFonts w:ascii="Times New Roman" w:hAnsi="Times New Roman"/>
          <w:sz w:val="24"/>
          <w:szCs w:val="24"/>
          <w:lang w:val="bg-BG"/>
        </w:rPr>
        <w:t xml:space="preserve"> </w:t>
      </w:r>
      <w:r w:rsidRPr="00252E8A">
        <w:rPr>
          <w:rFonts w:ascii="Times New Roman" w:hAnsi="Times New Roman"/>
          <w:sz w:val="24"/>
          <w:szCs w:val="24"/>
          <w:lang w:val="x-none"/>
        </w:rPr>
        <w:t xml:space="preserve">организми.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x-none"/>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Въздействие върху хората и тяхното здраве</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Реализирането на инвестиционното предложение няма да окаже отрицателно въздействие върху здравето на населението в района. В близост до площадката за дейности с отпадъци няма обекти, подлежащи на здравна защита. При извършването на дейностите по събиране, съхраняване, предварително третиране на отпадъци и последващо предаване за оползотворяване</w:t>
      </w:r>
      <w:r>
        <w:rPr>
          <w:rFonts w:ascii="Times New Roman" w:hAnsi="Times New Roman"/>
          <w:sz w:val="24"/>
          <w:szCs w:val="24"/>
          <w:lang w:val="bg-BG"/>
        </w:rPr>
        <w:t>/обезвреждане</w:t>
      </w:r>
      <w:r w:rsidRPr="001F6B57">
        <w:rPr>
          <w:rFonts w:ascii="Times New Roman" w:hAnsi="Times New Roman"/>
          <w:sz w:val="24"/>
          <w:szCs w:val="24"/>
          <w:lang w:val="bg-BG"/>
        </w:rPr>
        <w:t xml:space="preserve"> ще се постигне предотвратяване и ограничаване на замърсяването на околната среда.</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Въздействие върху земеползването: </w:t>
      </w:r>
      <w:r>
        <w:rPr>
          <w:rFonts w:ascii="Times New Roman" w:hAnsi="Times New Roman"/>
          <w:sz w:val="24"/>
          <w:szCs w:val="24"/>
          <w:lang w:val="bg-BG"/>
        </w:rPr>
        <w:t>Площадката е с предназначение за</w:t>
      </w:r>
      <w:r w:rsidRPr="001F6B57">
        <w:rPr>
          <w:rFonts w:ascii="Times New Roman" w:hAnsi="Times New Roman"/>
          <w:sz w:val="24"/>
          <w:szCs w:val="24"/>
          <w:lang w:val="bg-BG"/>
        </w:rPr>
        <w:t xml:space="preserve"> „Производствени и складови дейности“</w:t>
      </w:r>
      <w:r>
        <w:rPr>
          <w:rFonts w:ascii="Times New Roman" w:hAnsi="Times New Roman"/>
          <w:sz w:val="24"/>
          <w:szCs w:val="24"/>
          <w:lang w:val="bg-BG"/>
        </w:rPr>
        <w:t xml:space="preserve"> и няма да има въздействия върху земеползването</w:t>
      </w:r>
      <w:r w:rsidRPr="001F6B57">
        <w:rPr>
          <w:rFonts w:ascii="Times New Roman" w:hAnsi="Times New Roman"/>
          <w:sz w:val="24"/>
          <w:szCs w:val="24"/>
          <w:lang w:val="bg-BG"/>
        </w:rPr>
        <w:t>.</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Въздействие върху материалните активи:</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В района на обекта няма материални активи, които биха могли да попаднат под неговото въздействие.</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Атмосфера и атмосферен въздух</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От дейността на обекта не се очаква промяна в качеството на атмосферния въздух, тъй като няма да се отделят вредности от дейността на обекта. Не се очаква замърсяване на въздуха, тъй като в обекта няма организирани емисии. Неорганизираните въздушни емисии при </w:t>
      </w:r>
      <w:r w:rsidR="00AB296B">
        <w:rPr>
          <w:rFonts w:ascii="Times New Roman" w:hAnsi="Times New Roman"/>
          <w:sz w:val="24"/>
          <w:szCs w:val="24"/>
          <w:lang w:val="bg-BG"/>
        </w:rPr>
        <w:t xml:space="preserve">препакетиране, трошене или </w:t>
      </w:r>
      <w:r w:rsidRPr="001F6B57">
        <w:rPr>
          <w:rFonts w:ascii="Times New Roman" w:hAnsi="Times New Roman"/>
          <w:sz w:val="24"/>
          <w:szCs w:val="24"/>
          <w:lang w:val="bg-BG"/>
        </w:rPr>
        <w:t xml:space="preserve">рязане на </w:t>
      </w:r>
      <w:r w:rsidR="00AB296B">
        <w:rPr>
          <w:rFonts w:ascii="Times New Roman" w:hAnsi="Times New Roman"/>
          <w:sz w:val="24"/>
          <w:szCs w:val="24"/>
          <w:lang w:val="bg-BG"/>
        </w:rPr>
        <w:t>отпадъци</w:t>
      </w:r>
      <w:r w:rsidRPr="001F6B57">
        <w:rPr>
          <w:rFonts w:ascii="Times New Roman" w:hAnsi="Times New Roman"/>
          <w:sz w:val="24"/>
          <w:szCs w:val="24"/>
          <w:lang w:val="bg-BG"/>
        </w:rPr>
        <w:t xml:space="preserve"> са незначителни и не създават условия за замърсяване на околната среда и няма да повлияят на нивото на атмосферния въздух. Измерванията в идентични обекти сочат стойности многократно по-ниски от ПДК.</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Не се очаква въздействие върху климата в района.</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Води</w:t>
      </w:r>
    </w:p>
    <w:p w:rsidR="001F6B57" w:rsidRPr="001F6B57"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Pr>
          <w:rFonts w:ascii="Times New Roman" w:hAnsi="Times New Roman"/>
          <w:sz w:val="24"/>
          <w:szCs w:val="24"/>
          <w:lang w:val="bg-BG"/>
        </w:rPr>
        <w:t>Е</w:t>
      </w:r>
      <w:r w:rsidR="001F6B57" w:rsidRPr="001F6B57">
        <w:rPr>
          <w:rFonts w:ascii="Times New Roman" w:hAnsi="Times New Roman"/>
          <w:sz w:val="24"/>
          <w:szCs w:val="24"/>
          <w:lang w:val="bg-BG"/>
        </w:rPr>
        <w:t xml:space="preserve">ксплоатацията </w:t>
      </w:r>
      <w:r>
        <w:rPr>
          <w:rFonts w:ascii="Times New Roman" w:hAnsi="Times New Roman"/>
          <w:sz w:val="24"/>
          <w:szCs w:val="24"/>
          <w:lang w:val="bg-BG"/>
        </w:rPr>
        <w:t>при</w:t>
      </w:r>
      <w:r w:rsidR="001F6B57" w:rsidRPr="001F6B57">
        <w:rPr>
          <w:rFonts w:ascii="Times New Roman" w:hAnsi="Times New Roman"/>
          <w:sz w:val="24"/>
          <w:szCs w:val="24"/>
          <w:lang w:val="bg-BG"/>
        </w:rPr>
        <w:t xml:space="preserve"> реализацията на инвестиционното предложение не включва действия, които да доведат до промени във водни обекти. Инвестиционното предложение не крие рискове от замърсяване на повърхностни и подземни води при правилна експлоатация на обекта, вследствие на изпускане на замърсители. Не се очаква замърсяване на водите, тъй като дейността не е свързана с отделяне на отпадъчни и производствени води. Вода ще се използва за питейно-битови нужди.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Земни недра, минерално разнообразие, почви и ландшафт</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Характерът на инвестиционното предложение не е свързан с промяна на вида, състава и характера на земните недра и ландшафта и не предвижда добив на подземни богатства. В района на обекта няма установени подземни богатства със стопанско значение. </w:t>
      </w:r>
      <w:r w:rsidR="00AB296B">
        <w:rPr>
          <w:rFonts w:ascii="Times New Roman" w:hAnsi="Times New Roman"/>
          <w:sz w:val="24"/>
          <w:szCs w:val="24"/>
          <w:lang w:val="bg-BG"/>
        </w:rPr>
        <w:t>Е</w:t>
      </w:r>
      <w:r w:rsidRPr="001F6B57">
        <w:rPr>
          <w:rFonts w:ascii="Times New Roman" w:hAnsi="Times New Roman"/>
          <w:sz w:val="24"/>
          <w:szCs w:val="24"/>
          <w:lang w:val="bg-BG"/>
        </w:rPr>
        <w:t>ксплоатацията му практически не би могл</w:t>
      </w:r>
      <w:r w:rsidR="00AB296B">
        <w:rPr>
          <w:rFonts w:ascii="Times New Roman" w:hAnsi="Times New Roman"/>
          <w:sz w:val="24"/>
          <w:szCs w:val="24"/>
          <w:lang w:val="bg-BG"/>
        </w:rPr>
        <w:t>а</w:t>
      </w:r>
      <w:r w:rsidRPr="001F6B57">
        <w:rPr>
          <w:rFonts w:ascii="Times New Roman" w:hAnsi="Times New Roman"/>
          <w:sz w:val="24"/>
          <w:szCs w:val="24"/>
          <w:lang w:val="bg-BG"/>
        </w:rPr>
        <w:t xml:space="preserve"> да окаже негативно влияние върху минералното разнообразие в района. Не се очаква замърсяване на прилежащите земи, тъй като няма въздушни емисии от площадката. Дейностите с опасни отпадъци ще се извършва</w:t>
      </w:r>
      <w:r w:rsidR="00AB296B">
        <w:rPr>
          <w:rFonts w:ascii="Times New Roman" w:hAnsi="Times New Roman"/>
          <w:sz w:val="24"/>
          <w:szCs w:val="24"/>
          <w:lang w:val="bg-BG"/>
        </w:rPr>
        <w:t>т</w:t>
      </w:r>
      <w:r w:rsidRPr="001F6B57">
        <w:rPr>
          <w:rFonts w:ascii="Times New Roman" w:hAnsi="Times New Roman"/>
          <w:sz w:val="24"/>
          <w:szCs w:val="24"/>
          <w:lang w:val="bg-BG"/>
        </w:rPr>
        <w:t xml:space="preserve"> в изграден склад с бетонова настилка и така няма да се допуска замърсяване на почвите на съседните терени. Няма да има промени в ландшафта и няма да се наруши екологичното равновесие в района.</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lastRenderedPageBreak/>
        <w:t xml:space="preserve">Биоразнообразие и неговите елементи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Няма да има въздействие поради локалния характер.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Защитените територии на единични и групови недвижими културни ценности</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При реализация на инвестиционното предложение няма да бъдат засегнати исторически и културни паметници. В близост до площадката няма информация за наличието на такива.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Въздействие от естествени и антропогенни вещества и процеси, различните видове отпадъци и техните местонахождения:</w:t>
      </w:r>
    </w:p>
    <w:p w:rsid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Въздействието на тези фактори </w:t>
      </w:r>
      <w:r w:rsidR="00AB296B">
        <w:rPr>
          <w:rFonts w:ascii="Times New Roman" w:hAnsi="Times New Roman"/>
          <w:sz w:val="24"/>
          <w:szCs w:val="24"/>
          <w:lang w:val="bg-BG"/>
        </w:rPr>
        <w:t>няма да има</w:t>
      </w:r>
      <w:r w:rsidRPr="001F6B57">
        <w:rPr>
          <w:rFonts w:ascii="Times New Roman" w:hAnsi="Times New Roman"/>
          <w:sz w:val="24"/>
          <w:szCs w:val="24"/>
          <w:lang w:val="bg-BG"/>
        </w:rPr>
        <w:t xml:space="preserve"> по време на експлоатацията на имота. Очакваните видове генерирани отпадъци и начина им на третиране са посочени в т. ІІ.11 на настоящата информация. Всички отпадъци ще се управляват съгласно утвърдената практика за дружеството и ще се предават на фирми, притежаващи съответните регистрационни или разрешителни документи за последващо третиране. Поради това, въздействието на отпадъците може да се определи като незначително, с продължителност: временна</w:t>
      </w:r>
      <w:r w:rsidR="00AB296B">
        <w:rPr>
          <w:rFonts w:ascii="Times New Roman" w:hAnsi="Times New Roman"/>
          <w:sz w:val="24"/>
          <w:szCs w:val="24"/>
          <w:lang w:val="bg-BG"/>
        </w:rPr>
        <w:t xml:space="preserve"> за пестицидите</w:t>
      </w:r>
      <w:r w:rsidRPr="001F6B57">
        <w:rPr>
          <w:rFonts w:ascii="Times New Roman" w:hAnsi="Times New Roman"/>
          <w:sz w:val="24"/>
          <w:szCs w:val="24"/>
          <w:lang w:val="bg-BG"/>
        </w:rPr>
        <w:t xml:space="preserve"> – за периода на </w:t>
      </w:r>
      <w:r w:rsidR="00AB296B">
        <w:rPr>
          <w:rFonts w:ascii="Times New Roman" w:hAnsi="Times New Roman"/>
          <w:sz w:val="24"/>
          <w:szCs w:val="24"/>
          <w:lang w:val="bg-BG"/>
        </w:rPr>
        <w:t>евентуално участие в изпълнение на обществената поръчка</w:t>
      </w:r>
      <w:r w:rsidRPr="001F6B57">
        <w:rPr>
          <w:rFonts w:ascii="Times New Roman" w:hAnsi="Times New Roman"/>
          <w:sz w:val="24"/>
          <w:szCs w:val="24"/>
          <w:lang w:val="bg-BG"/>
        </w:rPr>
        <w:t xml:space="preserve"> и постоянна – за периода на експлоатация на имот</w:t>
      </w:r>
      <w:r w:rsidR="00AB296B">
        <w:rPr>
          <w:rFonts w:ascii="Times New Roman" w:hAnsi="Times New Roman"/>
          <w:sz w:val="24"/>
          <w:szCs w:val="24"/>
          <w:lang w:val="bg-BG"/>
        </w:rPr>
        <w:t>а</w:t>
      </w:r>
      <w:r w:rsidRPr="001F6B57">
        <w:rPr>
          <w:rFonts w:ascii="Times New Roman" w:hAnsi="Times New Roman"/>
          <w:sz w:val="24"/>
          <w:szCs w:val="24"/>
          <w:lang w:val="bg-BG"/>
        </w:rPr>
        <w:t>, за ко</w:t>
      </w:r>
      <w:r w:rsidR="00AB296B">
        <w:rPr>
          <w:rFonts w:ascii="Times New Roman" w:hAnsi="Times New Roman"/>
          <w:sz w:val="24"/>
          <w:szCs w:val="24"/>
          <w:lang w:val="bg-BG"/>
        </w:rPr>
        <w:t>й</w:t>
      </w:r>
      <w:r w:rsidRPr="001F6B57">
        <w:rPr>
          <w:rFonts w:ascii="Times New Roman" w:hAnsi="Times New Roman"/>
          <w:sz w:val="24"/>
          <w:szCs w:val="24"/>
          <w:lang w:val="bg-BG"/>
        </w:rPr>
        <w:t>то са предвидени дейности с отпадъци.</w:t>
      </w:r>
    </w:p>
    <w:p w:rsidR="001E2861" w:rsidRPr="001F6B57"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Генетично модифицирани организми.</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При експлоатацията на обекта не се ползват и не се създават генетично модифицирани организми. Не възникват предпоставки за мутагенни въздействия върху организмите.</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Рисковите енергийни източници - шумове, вибрации, радиации:</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Шумовото натоварване ще е ограничено в рамките на площадката и кратковременно – по време на товарно-разтоварните дейности, в рамките на работния ден. Като се вземе предвид местоположението на площадката в промишлена зона от товарно-разтоварните дейности се получава кратковременен, незначим шум </w:t>
      </w:r>
      <w:r w:rsidR="00AB296B">
        <w:rPr>
          <w:rFonts w:ascii="Times New Roman" w:hAnsi="Times New Roman"/>
          <w:sz w:val="24"/>
          <w:szCs w:val="24"/>
          <w:lang w:val="bg-BG"/>
        </w:rPr>
        <w:t xml:space="preserve">под </w:t>
      </w:r>
      <w:r w:rsidR="00AB296B" w:rsidRPr="001F6B57">
        <w:rPr>
          <w:rFonts w:ascii="Times New Roman" w:hAnsi="Times New Roman"/>
          <w:sz w:val="24"/>
          <w:szCs w:val="24"/>
          <w:lang w:val="bg-BG"/>
        </w:rPr>
        <w:t xml:space="preserve">допустимите норми </w:t>
      </w:r>
      <w:r w:rsidR="00AB296B">
        <w:rPr>
          <w:rFonts w:ascii="Times New Roman" w:hAnsi="Times New Roman"/>
          <w:sz w:val="24"/>
          <w:szCs w:val="24"/>
          <w:lang w:val="bg-BG"/>
        </w:rPr>
        <w:t xml:space="preserve">на </w:t>
      </w:r>
      <w:r w:rsidRPr="001F6B57">
        <w:rPr>
          <w:rFonts w:ascii="Times New Roman" w:hAnsi="Times New Roman"/>
          <w:sz w:val="24"/>
          <w:szCs w:val="24"/>
          <w:lang w:val="bg-BG"/>
        </w:rPr>
        <w:t>нивата на шум. Наредба № 6 от 26 юни 2006 г. за показателите за шум в околната среда определя следните гранични стойности на нивата на шума в производствено-складови територии и зони - 70 dB(A). Нивата на шума при извършването на товарно-разтоварни дейности се колебаят между 50-</w:t>
      </w:r>
      <w:r w:rsidR="00AB296B">
        <w:rPr>
          <w:rFonts w:ascii="Times New Roman" w:hAnsi="Times New Roman"/>
          <w:sz w:val="24"/>
          <w:szCs w:val="24"/>
          <w:lang w:val="bg-BG"/>
        </w:rPr>
        <w:t>6</w:t>
      </w:r>
      <w:r w:rsidRPr="001F6B57">
        <w:rPr>
          <w:rFonts w:ascii="Times New Roman" w:hAnsi="Times New Roman"/>
          <w:sz w:val="24"/>
          <w:szCs w:val="24"/>
          <w:lang w:val="bg-BG"/>
        </w:rPr>
        <w:t>0 dB(A), но в този случай няма да се извършва интензивна товарно-разтоварна дейност през целия период на работното време, тези дейности са кратковременни и периодични – веднъж седмично или на по-голям интервал от време.</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Предвид малкия обхват на разработката, при спазване на нормативните изисквания и работния график за работа на техниката, не се очаква превишаване на нормите на шум.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 xml:space="preserve">Вибрации ще са резултат от </w:t>
      </w:r>
      <w:r w:rsidR="00AB296B">
        <w:rPr>
          <w:rFonts w:ascii="Times New Roman" w:hAnsi="Times New Roman"/>
          <w:sz w:val="24"/>
          <w:szCs w:val="24"/>
          <w:lang w:val="bg-BG"/>
        </w:rPr>
        <w:t>механичното трошене на някои отпадъци</w:t>
      </w:r>
      <w:r w:rsidRPr="001F6B57">
        <w:rPr>
          <w:rFonts w:ascii="Times New Roman" w:hAnsi="Times New Roman"/>
          <w:sz w:val="24"/>
          <w:szCs w:val="24"/>
          <w:lang w:val="bg-BG"/>
        </w:rPr>
        <w:t>, като на въздействие ще са подложени единствено работещите. Като цяло въздействието на шума и вибрациите ще бъде ограничено по обхват – в границите на терен</w:t>
      </w:r>
      <w:r w:rsidR="00AB296B">
        <w:rPr>
          <w:rFonts w:ascii="Times New Roman" w:hAnsi="Times New Roman"/>
          <w:sz w:val="24"/>
          <w:szCs w:val="24"/>
          <w:lang w:val="bg-BG"/>
        </w:rPr>
        <w:t>а</w:t>
      </w:r>
      <w:r w:rsidRPr="001F6B57">
        <w:rPr>
          <w:rFonts w:ascii="Times New Roman" w:hAnsi="Times New Roman"/>
          <w:sz w:val="24"/>
          <w:szCs w:val="24"/>
          <w:lang w:val="bg-BG"/>
        </w:rPr>
        <w:t xml:space="preserve">. </w:t>
      </w:r>
    </w:p>
    <w:p w:rsidR="001F6B57" w:rsidRPr="001F6B57" w:rsidRDefault="001F6B57" w:rsidP="00412B1D">
      <w:pPr>
        <w:widowControl w:val="0"/>
        <w:autoSpaceDE w:val="0"/>
        <w:autoSpaceDN w:val="0"/>
        <w:adjustRightInd w:val="0"/>
        <w:spacing w:after="0" w:line="240" w:lineRule="auto"/>
        <w:jc w:val="both"/>
        <w:rPr>
          <w:rFonts w:ascii="Times New Roman" w:hAnsi="Times New Roman"/>
          <w:sz w:val="24"/>
          <w:szCs w:val="24"/>
          <w:lang w:val="bg-BG"/>
        </w:rPr>
      </w:pPr>
      <w:r w:rsidRPr="001F6B57">
        <w:rPr>
          <w:rFonts w:ascii="Times New Roman" w:hAnsi="Times New Roman"/>
          <w:sz w:val="24"/>
          <w:szCs w:val="24"/>
          <w:lang w:val="bg-BG"/>
        </w:rPr>
        <w:t>Не се очаква появата на радиации.</w:t>
      </w:r>
    </w:p>
    <w:p w:rsidR="00D95AE1" w:rsidRDefault="001F6B57" w:rsidP="00412B1D">
      <w:pPr>
        <w:widowControl w:val="0"/>
        <w:autoSpaceDE w:val="0"/>
        <w:autoSpaceDN w:val="0"/>
        <w:adjustRightInd w:val="0"/>
        <w:spacing w:after="0" w:line="240" w:lineRule="auto"/>
        <w:jc w:val="both"/>
        <w:rPr>
          <w:rFonts w:ascii="Times New Roman" w:hAnsi="Times New Roman"/>
          <w:sz w:val="24"/>
          <w:szCs w:val="24"/>
          <w:lang w:val="x-none"/>
        </w:rPr>
      </w:pPr>
      <w:r w:rsidRPr="001F6B57">
        <w:rPr>
          <w:rFonts w:ascii="Times New Roman" w:hAnsi="Times New Roman"/>
          <w:sz w:val="24"/>
          <w:szCs w:val="24"/>
          <w:lang w:val="bg-BG"/>
        </w:rPr>
        <w:t>Територията на инвестиционното предложение не се намира в зона с опасност от земетресения, пропадания, свлачища, ерозия, наводнения или неблагоприятни климатични условия, напр. температурни инверсии, мъгли, силни ветрове, които могат да предизвикат проблеми в околната среда при реализацията на предложението.</w:t>
      </w:r>
      <w:r w:rsidR="00D95AE1" w:rsidRPr="00252E8A">
        <w:rPr>
          <w:rFonts w:ascii="Times New Roman" w:hAnsi="Times New Roman"/>
          <w:sz w:val="24"/>
          <w:szCs w:val="24"/>
          <w:lang w:val="x-none"/>
        </w:rPr>
        <w:t xml:space="preserve">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rPr>
          <w:rFonts w:ascii="Times New Roman" w:hAnsi="Times New Roman"/>
          <w:sz w:val="24"/>
          <w:szCs w:val="24"/>
          <w:lang w:val="bg-BG"/>
        </w:rPr>
      </w:pPr>
      <w:r w:rsidRPr="00252E8A">
        <w:rPr>
          <w:rFonts w:ascii="Times New Roman" w:hAnsi="Times New Roman"/>
          <w:sz w:val="24"/>
          <w:szCs w:val="24"/>
          <w:lang w:val="x-none"/>
        </w:rPr>
        <w:t>2.   Въздействие върху елементи от Националната екологична мрежа,</w:t>
      </w:r>
      <w:r>
        <w:rPr>
          <w:rFonts w:ascii="Times New Roman" w:hAnsi="Times New Roman"/>
          <w:sz w:val="24"/>
          <w:szCs w:val="24"/>
          <w:lang w:val="bg-BG"/>
        </w:rPr>
        <w:t xml:space="preserve"> </w:t>
      </w:r>
      <w:r w:rsidRPr="00252E8A">
        <w:rPr>
          <w:rFonts w:ascii="Times New Roman" w:hAnsi="Times New Roman"/>
          <w:sz w:val="24"/>
          <w:szCs w:val="24"/>
          <w:lang w:val="x-none"/>
        </w:rPr>
        <w:t>включително на разположените в близост до обекта на</w:t>
      </w:r>
      <w:r>
        <w:rPr>
          <w:rFonts w:ascii="Times New Roman" w:hAnsi="Times New Roman"/>
          <w:sz w:val="24"/>
          <w:szCs w:val="24"/>
          <w:lang w:val="bg-BG"/>
        </w:rPr>
        <w:t xml:space="preserve"> </w:t>
      </w:r>
      <w:r w:rsidRPr="00252E8A">
        <w:rPr>
          <w:rFonts w:ascii="Times New Roman" w:hAnsi="Times New Roman"/>
          <w:sz w:val="24"/>
          <w:szCs w:val="24"/>
          <w:lang w:val="x-none"/>
        </w:rPr>
        <w:t xml:space="preserve">инвестиционното предложение.     </w:t>
      </w:r>
    </w:p>
    <w:p w:rsid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Не се очакват негативни въздействия върху елементи от Националната екологична </w:t>
      </w:r>
      <w:r w:rsidRPr="00AB296B">
        <w:rPr>
          <w:rFonts w:ascii="Times New Roman" w:hAnsi="Times New Roman"/>
          <w:sz w:val="24"/>
          <w:szCs w:val="24"/>
          <w:lang w:val="bg-BG"/>
        </w:rPr>
        <w:lastRenderedPageBreak/>
        <w:t xml:space="preserve">мрежа. С реализиране на инвестиционното предложение ще се постигне предотвратяване и ограничаване на замърсяването на околната среда чрез събиране, третиране и извозване на отпадъци.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Default="00D95AE1" w:rsidP="00412B1D">
      <w:pPr>
        <w:widowControl w:val="0"/>
        <w:autoSpaceDE w:val="0"/>
        <w:autoSpaceDN w:val="0"/>
        <w:adjustRightInd w:val="0"/>
        <w:spacing w:after="0" w:line="240" w:lineRule="auto"/>
        <w:jc w:val="both"/>
        <w:rPr>
          <w:rFonts w:ascii="Times New Roman" w:hAnsi="Times New Roman"/>
          <w:sz w:val="24"/>
          <w:szCs w:val="24"/>
          <w:lang w:val="x-none"/>
        </w:rPr>
      </w:pPr>
      <w:r w:rsidRPr="00252E8A">
        <w:rPr>
          <w:rFonts w:ascii="Times New Roman" w:hAnsi="Times New Roman"/>
          <w:sz w:val="24"/>
          <w:szCs w:val="24"/>
          <w:lang w:val="x-none"/>
        </w:rPr>
        <w:t>3.   Вид на въздействието (</w:t>
      </w:r>
      <w:r w:rsidRPr="001E2861">
        <w:rPr>
          <w:rFonts w:ascii="Times New Roman" w:hAnsi="Times New Roman"/>
          <w:sz w:val="24"/>
          <w:szCs w:val="24"/>
          <w:lang w:val="x-none"/>
        </w:rPr>
        <w:t>пряко, непряко, вторично,</w:t>
      </w:r>
      <w:r w:rsidRPr="001E2861">
        <w:rPr>
          <w:rFonts w:ascii="Times New Roman" w:hAnsi="Times New Roman"/>
          <w:sz w:val="24"/>
          <w:szCs w:val="24"/>
          <w:lang w:val="bg-BG"/>
        </w:rPr>
        <w:t xml:space="preserve"> </w:t>
      </w:r>
      <w:r w:rsidRPr="001E2861">
        <w:rPr>
          <w:rFonts w:ascii="Times New Roman" w:hAnsi="Times New Roman"/>
          <w:sz w:val="24"/>
          <w:szCs w:val="24"/>
          <w:lang w:val="x-none"/>
        </w:rPr>
        <w:t>кумулативно, краткотрайно, средно- и дълготрайно, постоянно и</w:t>
      </w:r>
      <w:r w:rsidRPr="001E2861">
        <w:rPr>
          <w:rFonts w:ascii="Times New Roman" w:hAnsi="Times New Roman"/>
          <w:sz w:val="24"/>
          <w:szCs w:val="24"/>
          <w:lang w:val="bg-BG"/>
        </w:rPr>
        <w:t xml:space="preserve"> </w:t>
      </w:r>
      <w:r w:rsidRPr="001E2861">
        <w:rPr>
          <w:rFonts w:ascii="Times New Roman" w:hAnsi="Times New Roman"/>
          <w:sz w:val="24"/>
          <w:szCs w:val="24"/>
          <w:lang w:val="x-none"/>
        </w:rPr>
        <w:t>временно, положително и отрицателно).</w:t>
      </w:r>
      <w:r w:rsidRPr="00252E8A">
        <w:rPr>
          <w:rFonts w:ascii="Times New Roman" w:hAnsi="Times New Roman"/>
          <w:sz w:val="24"/>
          <w:szCs w:val="24"/>
          <w:lang w:val="x-none"/>
        </w:rPr>
        <w:t xml:space="preserve">  </w:t>
      </w: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Очаквано въздействие: краткотрайно и пряко върху работещите по време на </w:t>
      </w:r>
      <w:r>
        <w:rPr>
          <w:rFonts w:ascii="Times New Roman" w:hAnsi="Times New Roman"/>
          <w:sz w:val="24"/>
          <w:szCs w:val="24"/>
          <w:lang w:val="bg-BG"/>
        </w:rPr>
        <w:t>дейност трошене</w:t>
      </w:r>
      <w:r w:rsidRPr="00AB296B">
        <w:rPr>
          <w:rFonts w:ascii="Times New Roman" w:hAnsi="Times New Roman"/>
          <w:sz w:val="24"/>
          <w:szCs w:val="24"/>
          <w:lang w:val="bg-BG"/>
        </w:rPr>
        <w:t xml:space="preserve"> и </w:t>
      </w:r>
      <w:r w:rsidR="0006560D">
        <w:rPr>
          <w:rFonts w:ascii="Times New Roman" w:hAnsi="Times New Roman"/>
          <w:sz w:val="24"/>
          <w:szCs w:val="24"/>
          <w:lang w:val="bg-BG"/>
        </w:rPr>
        <w:t>временно по време на препакетиране</w:t>
      </w:r>
      <w:r w:rsidRPr="00AB296B">
        <w:rPr>
          <w:rFonts w:ascii="Times New Roman" w:hAnsi="Times New Roman"/>
          <w:sz w:val="24"/>
          <w:szCs w:val="24"/>
          <w:lang w:val="bg-BG"/>
        </w:rPr>
        <w:t>. Въздействието не е продължително и е с обратим характер.</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Въздух - по време на експлоатацията– пряко, временно. Замърсяването на въздуха ще е локализирано около работната площадка. Очакваните концентрации на замърсителите ще са под допустимите норми за работната среда. Предвид естеството на работа не се очакват неизбежни или трайни въздействия върху атмосферния въздух в района. </w:t>
      </w: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Води - по време на експлоатацията – необходимо ще е количество вода за питейно-битово водоснабдяване. Пряко или косвено въздействие върху подземните води няма да има.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Отпадъци - Въздействието върху компонентите на околната среда, в резултат генерираните отпадъци ще е незначително.</w:t>
      </w: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 по време на експлоатацията – пряко и постоянно. Предвижда се събиране, третиране и транспортиране  на отпадъци, което ще се извършва в съответствие с условията на разрешително по ЗУО.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Почви - по време на експлоатацията на ИП не се очаква негативно въздействие върху почвите</w:t>
      </w:r>
      <w:r w:rsidR="0006560D">
        <w:rPr>
          <w:rFonts w:ascii="Times New Roman" w:hAnsi="Times New Roman"/>
          <w:sz w:val="24"/>
          <w:szCs w:val="24"/>
          <w:lang w:val="bg-BG"/>
        </w:rPr>
        <w:t>. ИП ще се реализира на площадка</w:t>
      </w:r>
      <w:r w:rsidRPr="00AB296B">
        <w:rPr>
          <w:rFonts w:ascii="Times New Roman" w:hAnsi="Times New Roman"/>
          <w:sz w:val="24"/>
          <w:szCs w:val="24"/>
          <w:lang w:val="bg-BG"/>
        </w:rPr>
        <w:t xml:space="preserve"> с трайна настилка и ще разполага с необходимите съоръжения и материали за предотвратяване и почистване на разливи преди достигане до почвите.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Растителност и животински свят - по време на експлоатацията не се очаква замърсяване на растителността, тъй като теренът е производствена площадка с трайна</w:t>
      </w:r>
      <w:r w:rsidR="0006560D">
        <w:rPr>
          <w:rFonts w:ascii="Times New Roman" w:hAnsi="Times New Roman"/>
          <w:sz w:val="24"/>
          <w:szCs w:val="24"/>
          <w:lang w:val="bg-BG"/>
        </w:rPr>
        <w:t xml:space="preserve"> настилка</w:t>
      </w:r>
      <w:r w:rsidRPr="00AB296B">
        <w:rPr>
          <w:rFonts w:ascii="Times New Roman" w:hAnsi="Times New Roman"/>
          <w:sz w:val="24"/>
          <w:szCs w:val="24"/>
          <w:lang w:val="bg-BG"/>
        </w:rPr>
        <w:t>. Не се очаква влияние върху животинския свят.</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Ландшафт - по време на експлоатацията – основния тип ландшафт няма да бъде променен. </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bg-BG"/>
        </w:rPr>
      </w:pPr>
    </w:p>
    <w:p w:rsidR="00AB296B" w:rsidRPr="00AB296B"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 xml:space="preserve">Шумово натоварване – пряко и постоянно. Осъществяването на инвестиционното предложение и експлоатацията на съоръжението не е свързано с отделяне на шум над пределно допустимите норми. Въздействието ще е незначително. </w:t>
      </w:r>
    </w:p>
    <w:p w:rsidR="00D95AE1" w:rsidRDefault="00AB296B" w:rsidP="00412B1D">
      <w:pPr>
        <w:widowControl w:val="0"/>
        <w:autoSpaceDE w:val="0"/>
        <w:autoSpaceDN w:val="0"/>
        <w:adjustRightInd w:val="0"/>
        <w:spacing w:after="0" w:line="240" w:lineRule="auto"/>
        <w:jc w:val="both"/>
        <w:rPr>
          <w:rFonts w:ascii="Times New Roman" w:hAnsi="Times New Roman"/>
          <w:sz w:val="24"/>
          <w:szCs w:val="24"/>
          <w:lang w:val="bg-BG"/>
        </w:rPr>
      </w:pPr>
      <w:r w:rsidRPr="00AB296B">
        <w:rPr>
          <w:rFonts w:ascii="Times New Roman" w:hAnsi="Times New Roman"/>
          <w:sz w:val="24"/>
          <w:szCs w:val="24"/>
          <w:lang w:val="bg-BG"/>
        </w:rPr>
        <w:t>Защитени територии - На територията предвидена за осъществяване на ИП, както и в близост до нея, няма защитени територии. Не се очаква въздействие.</w:t>
      </w:r>
    </w:p>
    <w:p w:rsidR="001E2861" w:rsidRDefault="001E2861" w:rsidP="00412B1D">
      <w:pPr>
        <w:widowControl w:val="0"/>
        <w:autoSpaceDE w:val="0"/>
        <w:autoSpaceDN w:val="0"/>
        <w:adjustRightInd w:val="0"/>
        <w:spacing w:after="0" w:line="240" w:lineRule="auto"/>
        <w:rPr>
          <w:rFonts w:ascii="Times New Roman" w:hAnsi="Times New Roman"/>
          <w:sz w:val="24"/>
          <w:szCs w:val="24"/>
          <w:lang w:val="x-none"/>
        </w:rPr>
      </w:pPr>
    </w:p>
    <w:p w:rsidR="0006560D" w:rsidRDefault="00D95AE1" w:rsidP="00412B1D">
      <w:pPr>
        <w:widowControl w:val="0"/>
        <w:autoSpaceDE w:val="0"/>
        <w:autoSpaceDN w:val="0"/>
        <w:adjustRightInd w:val="0"/>
        <w:spacing w:after="0" w:line="240" w:lineRule="auto"/>
        <w:rPr>
          <w:rFonts w:ascii="Times New Roman" w:hAnsi="Times New Roman"/>
          <w:sz w:val="24"/>
          <w:szCs w:val="24"/>
          <w:lang w:val="x-none"/>
        </w:rPr>
      </w:pPr>
      <w:r w:rsidRPr="00252E8A">
        <w:rPr>
          <w:rFonts w:ascii="Times New Roman" w:hAnsi="Times New Roman"/>
          <w:sz w:val="24"/>
          <w:szCs w:val="24"/>
          <w:lang w:val="x-none"/>
        </w:rPr>
        <w:t>4.   Обхват на въздействието - географски район; засегнато население;</w:t>
      </w:r>
      <w:r>
        <w:rPr>
          <w:rFonts w:ascii="Times New Roman" w:hAnsi="Times New Roman"/>
          <w:sz w:val="24"/>
          <w:szCs w:val="24"/>
          <w:lang w:val="bg-BG"/>
        </w:rPr>
        <w:t xml:space="preserve"> </w:t>
      </w:r>
      <w:r w:rsidRPr="00252E8A">
        <w:rPr>
          <w:rFonts w:ascii="Times New Roman" w:hAnsi="Times New Roman"/>
          <w:sz w:val="24"/>
          <w:szCs w:val="24"/>
          <w:lang w:val="x-none"/>
        </w:rPr>
        <w:t>населени места (</w:t>
      </w:r>
      <w:r w:rsidRPr="00A454D6">
        <w:rPr>
          <w:rFonts w:ascii="Times New Roman" w:hAnsi="Times New Roman"/>
          <w:szCs w:val="24"/>
          <w:lang w:val="x-none"/>
        </w:rPr>
        <w:t>наименование, вид - град, село, курортно селище, брой жители и др.</w:t>
      </w:r>
      <w:r w:rsidRPr="00252E8A">
        <w:rPr>
          <w:rFonts w:ascii="Times New Roman" w:hAnsi="Times New Roman"/>
          <w:sz w:val="24"/>
          <w:szCs w:val="24"/>
          <w:lang w:val="x-none"/>
        </w:rPr>
        <w:t xml:space="preserve">).    </w:t>
      </w:r>
    </w:p>
    <w:p w:rsidR="0006560D" w:rsidRPr="0006560D" w:rsidRDefault="00D95AE1" w:rsidP="00412B1D">
      <w:pPr>
        <w:widowControl w:val="0"/>
        <w:autoSpaceDE w:val="0"/>
        <w:autoSpaceDN w:val="0"/>
        <w:adjustRightInd w:val="0"/>
        <w:spacing w:after="0" w:line="240" w:lineRule="auto"/>
        <w:jc w:val="both"/>
        <w:rPr>
          <w:rFonts w:ascii="Times New Roman" w:hAnsi="Times New Roman"/>
          <w:sz w:val="24"/>
          <w:szCs w:val="24"/>
          <w:lang w:val="bg-BG"/>
        </w:rPr>
      </w:pPr>
      <w:r w:rsidRPr="00252E8A">
        <w:rPr>
          <w:rFonts w:ascii="Times New Roman" w:hAnsi="Times New Roman"/>
          <w:sz w:val="24"/>
          <w:szCs w:val="24"/>
          <w:lang w:val="x-none"/>
        </w:rPr>
        <w:t xml:space="preserve"> </w:t>
      </w:r>
      <w:r w:rsidR="0006560D" w:rsidRPr="0006560D">
        <w:rPr>
          <w:rFonts w:ascii="Times New Roman" w:hAnsi="Times New Roman"/>
          <w:sz w:val="24"/>
          <w:szCs w:val="24"/>
          <w:lang w:val="bg-BG"/>
        </w:rPr>
        <w:t>Не се очаква въздействие от И</w:t>
      </w:r>
      <w:r w:rsidR="0006560D">
        <w:rPr>
          <w:rFonts w:ascii="Times New Roman" w:hAnsi="Times New Roman"/>
          <w:sz w:val="24"/>
          <w:szCs w:val="24"/>
          <w:lang w:val="bg-BG"/>
        </w:rPr>
        <w:t>П</w:t>
      </w:r>
      <w:r w:rsidR="0006560D" w:rsidRPr="0006560D">
        <w:rPr>
          <w:rFonts w:ascii="Times New Roman" w:hAnsi="Times New Roman"/>
          <w:sz w:val="24"/>
          <w:szCs w:val="24"/>
          <w:lang w:val="bg-BG"/>
        </w:rPr>
        <w:t xml:space="preserve"> върху географския район, населените места в близост – гр.</w:t>
      </w:r>
      <w:r w:rsidR="0006560D">
        <w:rPr>
          <w:rFonts w:ascii="Times New Roman" w:hAnsi="Times New Roman"/>
          <w:sz w:val="24"/>
          <w:szCs w:val="24"/>
          <w:lang w:val="bg-BG"/>
        </w:rPr>
        <w:t>Златарица</w:t>
      </w:r>
      <w:r w:rsidR="0006560D" w:rsidRPr="0006560D">
        <w:rPr>
          <w:rFonts w:ascii="Times New Roman" w:hAnsi="Times New Roman"/>
          <w:sz w:val="24"/>
          <w:szCs w:val="24"/>
          <w:lang w:val="bg-BG"/>
        </w:rPr>
        <w:t xml:space="preserve"> и тяхното население. </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Очакваното въздействие може да се оцени като:</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с малък териториален обхват – на територията на имота, собственост на възложителя;</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xml:space="preserve">- локален характер, незначително и с възможност за възстановяване. </w:t>
      </w:r>
    </w:p>
    <w:p w:rsidR="00D95AE1"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lastRenderedPageBreak/>
        <w:t>Засегнати могат да бъдат само обслужващия персонал на обекта и то в незначителна степен, при неспазване изискванията за безопасни условия на труд при извършване на товаро-разтоварни дейности и дейности с опасни отпадъци.</w:t>
      </w:r>
    </w:p>
    <w:p w:rsidR="001E2861" w:rsidRDefault="001E2861" w:rsidP="00412B1D">
      <w:pPr>
        <w:pStyle w:val="a3"/>
        <w:widowControl w:val="0"/>
        <w:autoSpaceDE w:val="0"/>
        <w:autoSpaceDN w:val="0"/>
        <w:adjustRightInd w:val="0"/>
        <w:spacing w:after="0" w:line="240" w:lineRule="auto"/>
        <w:ind w:left="0"/>
        <w:rPr>
          <w:rFonts w:ascii="Times New Roman" w:hAnsi="Times New Roman"/>
          <w:sz w:val="24"/>
          <w:szCs w:val="24"/>
          <w:lang w:val="x-none"/>
        </w:rPr>
      </w:pPr>
    </w:p>
    <w:p w:rsidR="0006560D" w:rsidRDefault="00D95AE1" w:rsidP="00412B1D">
      <w:pPr>
        <w:pStyle w:val="a3"/>
        <w:widowControl w:val="0"/>
        <w:autoSpaceDE w:val="0"/>
        <w:autoSpaceDN w:val="0"/>
        <w:adjustRightInd w:val="0"/>
        <w:spacing w:after="0" w:line="240" w:lineRule="auto"/>
        <w:ind w:left="0"/>
        <w:rPr>
          <w:rFonts w:ascii="Times New Roman" w:hAnsi="Times New Roman"/>
          <w:sz w:val="24"/>
          <w:szCs w:val="24"/>
          <w:lang w:val="x-none"/>
        </w:rPr>
      </w:pPr>
      <w:r w:rsidRPr="00252E8A">
        <w:rPr>
          <w:rFonts w:ascii="Times New Roman" w:hAnsi="Times New Roman"/>
          <w:sz w:val="24"/>
          <w:szCs w:val="24"/>
          <w:lang w:val="x-none"/>
        </w:rPr>
        <w:t xml:space="preserve">5.   Вероятност на поява на въздействието.     </w:t>
      </w:r>
    </w:p>
    <w:p w:rsidR="00D95AE1" w:rsidRDefault="0006560D" w:rsidP="00412B1D">
      <w:pPr>
        <w:pStyle w:val="a3"/>
        <w:widowControl w:val="0"/>
        <w:autoSpaceDE w:val="0"/>
        <w:autoSpaceDN w:val="0"/>
        <w:adjustRightInd w:val="0"/>
        <w:spacing w:after="0" w:line="240" w:lineRule="auto"/>
        <w:ind w:left="0"/>
        <w:jc w:val="both"/>
        <w:rPr>
          <w:rFonts w:ascii="Times New Roman" w:hAnsi="Times New Roman"/>
          <w:sz w:val="24"/>
          <w:szCs w:val="24"/>
          <w:lang w:val="bg-BG"/>
        </w:rPr>
      </w:pPr>
      <w:r w:rsidRPr="0006560D">
        <w:rPr>
          <w:rFonts w:ascii="Times New Roman" w:hAnsi="Times New Roman"/>
          <w:sz w:val="24"/>
          <w:szCs w:val="24"/>
          <w:lang w:val="bg-BG"/>
        </w:rPr>
        <w:t>Вероятността от поява на въздействие се свежда до минимум с предвидените от възложителя мерки за предотвратяване и намаляване на влиянието и ликвидиране на последствията от пожари и аварии.</w:t>
      </w:r>
    </w:p>
    <w:p w:rsidR="001E2861" w:rsidRDefault="001E2861" w:rsidP="00412B1D">
      <w:pPr>
        <w:widowControl w:val="0"/>
        <w:autoSpaceDE w:val="0"/>
        <w:autoSpaceDN w:val="0"/>
        <w:adjustRightInd w:val="0"/>
        <w:spacing w:after="0" w:line="240" w:lineRule="auto"/>
        <w:rPr>
          <w:rFonts w:ascii="Times New Roman" w:hAnsi="Times New Roman"/>
          <w:sz w:val="24"/>
          <w:szCs w:val="24"/>
          <w:lang w:val="x-none"/>
        </w:rPr>
      </w:pPr>
    </w:p>
    <w:p w:rsidR="0006560D" w:rsidRDefault="00D95AE1" w:rsidP="00412B1D">
      <w:pPr>
        <w:widowControl w:val="0"/>
        <w:autoSpaceDE w:val="0"/>
        <w:autoSpaceDN w:val="0"/>
        <w:adjustRightInd w:val="0"/>
        <w:spacing w:after="0" w:line="240" w:lineRule="auto"/>
        <w:rPr>
          <w:rFonts w:ascii="Times New Roman" w:hAnsi="Times New Roman"/>
          <w:sz w:val="24"/>
          <w:szCs w:val="24"/>
          <w:lang w:val="x-none"/>
        </w:rPr>
      </w:pPr>
      <w:r w:rsidRPr="00252E8A">
        <w:rPr>
          <w:rFonts w:ascii="Times New Roman" w:hAnsi="Times New Roman"/>
          <w:sz w:val="24"/>
          <w:szCs w:val="24"/>
          <w:lang w:val="x-none"/>
        </w:rPr>
        <w:t>6.   Продължителност, честота и обратимост</w:t>
      </w:r>
      <w:r>
        <w:rPr>
          <w:rFonts w:ascii="Times New Roman" w:hAnsi="Times New Roman"/>
          <w:sz w:val="24"/>
          <w:szCs w:val="24"/>
          <w:lang w:val="bg-BG"/>
        </w:rPr>
        <w:t xml:space="preserve"> </w:t>
      </w:r>
      <w:r w:rsidRPr="00252E8A">
        <w:rPr>
          <w:rFonts w:ascii="Times New Roman" w:hAnsi="Times New Roman"/>
          <w:sz w:val="24"/>
          <w:szCs w:val="24"/>
          <w:lang w:val="x-none"/>
        </w:rPr>
        <w:t xml:space="preserve">на въздействието.     </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Въздействията при експлоатацията са постоянни за периода на използване на имота като площадка за дейности с отпадъци, като не се очаква същите да бъдат отрицателни по отношение на персонала и околната среда.</w:t>
      </w:r>
    </w:p>
    <w:p w:rsidR="0006560D" w:rsidRPr="0006560D" w:rsidRDefault="0006560D" w:rsidP="00412B1D">
      <w:pPr>
        <w:widowControl w:val="0"/>
        <w:autoSpaceDE w:val="0"/>
        <w:autoSpaceDN w:val="0"/>
        <w:adjustRightInd w:val="0"/>
        <w:spacing w:after="0" w:line="240" w:lineRule="auto"/>
        <w:rPr>
          <w:rFonts w:ascii="Times New Roman" w:hAnsi="Times New Roman"/>
          <w:sz w:val="24"/>
          <w:szCs w:val="24"/>
          <w:lang w:val="bg-BG"/>
        </w:rPr>
      </w:pPr>
      <w:r w:rsidRPr="0006560D">
        <w:rPr>
          <w:rFonts w:ascii="Times New Roman" w:hAnsi="Times New Roman"/>
          <w:sz w:val="24"/>
          <w:szCs w:val="24"/>
          <w:lang w:val="bg-BG"/>
        </w:rPr>
        <w:t>Обратимостта е в зависимост от времето за прилагане и реагиране съгласно разработен План за действие при природни бедствия, аварии, пожари, земетресения, наводнения и радиационно замърсяване.</w:t>
      </w:r>
    </w:p>
    <w:p w:rsidR="00D95AE1"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Въздействията могат да се определят като локални, незначителни, постоянни и обратими. Продължителността им по време на експлоатацията е с ежедневна и периодична честота.</w:t>
      </w:r>
    </w:p>
    <w:p w:rsidR="001E2861" w:rsidRDefault="001E2861" w:rsidP="00412B1D">
      <w:pPr>
        <w:widowControl w:val="0"/>
        <w:autoSpaceDE w:val="0"/>
        <w:autoSpaceDN w:val="0"/>
        <w:adjustRightInd w:val="0"/>
        <w:spacing w:after="0" w:line="240" w:lineRule="auto"/>
        <w:jc w:val="both"/>
        <w:rPr>
          <w:rFonts w:ascii="Times New Roman" w:hAnsi="Times New Roman"/>
          <w:sz w:val="24"/>
          <w:szCs w:val="24"/>
          <w:lang w:val="x-none"/>
        </w:rPr>
      </w:pPr>
    </w:p>
    <w:p w:rsidR="0006560D" w:rsidRDefault="00D95AE1" w:rsidP="00412B1D">
      <w:pPr>
        <w:widowControl w:val="0"/>
        <w:autoSpaceDE w:val="0"/>
        <w:autoSpaceDN w:val="0"/>
        <w:adjustRightInd w:val="0"/>
        <w:spacing w:after="0" w:line="240" w:lineRule="auto"/>
        <w:jc w:val="both"/>
        <w:rPr>
          <w:rFonts w:ascii="Times New Roman" w:hAnsi="Times New Roman"/>
          <w:sz w:val="24"/>
          <w:szCs w:val="24"/>
          <w:lang w:val="x-none"/>
        </w:rPr>
      </w:pPr>
      <w:r w:rsidRPr="00252E8A">
        <w:rPr>
          <w:rFonts w:ascii="Times New Roman" w:hAnsi="Times New Roman"/>
          <w:sz w:val="24"/>
          <w:szCs w:val="24"/>
          <w:lang w:val="x-none"/>
        </w:rPr>
        <w:t>7.   Мерки, които е необходимо да се включат в инвестиционното предложение, свързани с предотвратяване,</w:t>
      </w:r>
      <w:r>
        <w:rPr>
          <w:rFonts w:ascii="Times New Roman" w:hAnsi="Times New Roman"/>
          <w:sz w:val="24"/>
          <w:szCs w:val="24"/>
          <w:lang w:val="bg-BG"/>
        </w:rPr>
        <w:t xml:space="preserve"> </w:t>
      </w:r>
      <w:r w:rsidRPr="00252E8A">
        <w:rPr>
          <w:rFonts w:ascii="Times New Roman" w:hAnsi="Times New Roman"/>
          <w:sz w:val="24"/>
          <w:szCs w:val="24"/>
          <w:lang w:val="x-none"/>
        </w:rPr>
        <w:t>намаляване или компенсиране на значителните отрицателни</w:t>
      </w:r>
      <w:r>
        <w:rPr>
          <w:rFonts w:ascii="Times New Roman" w:hAnsi="Times New Roman"/>
          <w:sz w:val="24"/>
          <w:szCs w:val="24"/>
          <w:lang w:val="bg-BG"/>
        </w:rPr>
        <w:t xml:space="preserve"> </w:t>
      </w:r>
      <w:r w:rsidRPr="00252E8A">
        <w:rPr>
          <w:rFonts w:ascii="Times New Roman" w:hAnsi="Times New Roman"/>
          <w:sz w:val="24"/>
          <w:szCs w:val="24"/>
          <w:lang w:val="x-none"/>
        </w:rPr>
        <w:t xml:space="preserve">въздействия върху околната среда и човешкото здраве.     </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Преди въвеждане на обекта в експлоатация, възложителят трябва да изпълни следните изисквания:</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Изготвяне на План за работа при кризи, бедствия и аварии;</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Изготвяне на план за собствен мониторинг;</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Изготвяне на оценка за възможни случаи на непосредствена заплаха за екологични щети на основание чл.3, т.1 и чл.18 от Закон за отговорността за предотвратяване и отстраняване на екологични щети</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Изготвяне на Инструкция за работа с опасни отпадъци и определяне на отговорно лице;</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Спазване на изискванията на Наредба № 2 за ПСТН;</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Спазване на изискванията на Наредба № І-209/2004г. за противопожарната безопасност на обекти в експлоатация;</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Спазване на изискванията на Наредба № 7 /1999 Г. за минималните изисквания за здравословни и безопасни условия на труд на работните места и при използване на работното оборудване;</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w:t>
      </w:r>
      <w:r w:rsidRPr="0006560D">
        <w:rPr>
          <w:rFonts w:ascii="Times New Roman" w:hAnsi="Times New Roman"/>
          <w:sz w:val="24"/>
          <w:szCs w:val="24"/>
          <w:lang w:val="bg-BG"/>
        </w:rPr>
        <w:tab/>
        <w:t>Предвиждат се мерки за инструктаж на персонала, който ще бъде зает в дейността, съгласно вътрешнофирмени документи, заповеди за начален и периодичен инструктаж, за повишаване на пожарната, аварийната, трудовата безопасност и др.</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На площадката за дейности с отпадъци е възможно възникване на някои от следните аварии:</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Разливи на масла</w:t>
      </w:r>
      <w:r>
        <w:rPr>
          <w:rFonts w:ascii="Times New Roman" w:hAnsi="Times New Roman"/>
          <w:sz w:val="24"/>
          <w:szCs w:val="24"/>
          <w:lang w:val="bg-BG"/>
        </w:rPr>
        <w:t xml:space="preserve"> от товаро-разтоварна техника</w:t>
      </w:r>
      <w:r w:rsidRPr="0006560D">
        <w:rPr>
          <w:rFonts w:ascii="Times New Roman" w:hAnsi="Times New Roman"/>
          <w:sz w:val="24"/>
          <w:szCs w:val="24"/>
          <w:lang w:val="bg-BG"/>
        </w:rPr>
        <w:t>;</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Разпиляване на отпадъци на площадката или извън нея;</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Запалване на отпадъци и възникване на пожар;</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Натрупване на отпадъци на площадката;</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Нерегламентирано смесване на опасни отпадъци.</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При възникване на аварии се предвиждат следните мерки:</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lastRenderedPageBreak/>
        <w:t>- При констатиране на разливи на масла ще се предприемат действия за незабавно почистване замърсения терен, чрез насипване с подходящ сорбент и събиране в контейнери или други подходящи съдове за съхраняване;</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При разпиляване на отпадъци на територията на площадката и/ или извън нея ще се предприемат действия за незабавно почистване на замърсения терен, като отпадъците ще се събират в чували, контейнери или други подходящи съдове и ще се съхраняват на обособените места в осигурените съдове;</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При натрупване на отпадъци на площадката ще се осигурява извозването им и предаване за последващо оползотворяване или обезвреждане;</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При възникване на пожар ще се ограничава възможността за съприкосновение с открит пламък, като гасенето му ще се извършва само с пожарогасители.</w:t>
      </w:r>
    </w:p>
    <w:p w:rsid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Ще се осигурява разделно събиране на отпадъците и ще бъде назначено отговорно лице по управление на опасните отпадъци.</w:t>
      </w:r>
    </w:p>
    <w:p w:rsidR="00D95AE1" w:rsidRDefault="00D95AE1" w:rsidP="00412B1D">
      <w:pPr>
        <w:widowControl w:val="0"/>
        <w:autoSpaceDE w:val="0"/>
        <w:autoSpaceDN w:val="0"/>
        <w:adjustRightInd w:val="0"/>
        <w:spacing w:after="0" w:line="240" w:lineRule="auto"/>
        <w:jc w:val="both"/>
        <w:rPr>
          <w:rFonts w:ascii="Times New Roman" w:hAnsi="Times New Roman"/>
          <w:b/>
          <w:bCs/>
          <w:sz w:val="24"/>
          <w:szCs w:val="24"/>
          <w:lang w:val="bg-BG"/>
        </w:rPr>
      </w:pPr>
      <w:r w:rsidRPr="00252E8A">
        <w:rPr>
          <w:rFonts w:ascii="Times New Roman" w:hAnsi="Times New Roman"/>
          <w:sz w:val="24"/>
          <w:szCs w:val="24"/>
          <w:lang w:val="x-none"/>
        </w:rPr>
        <w:t>8.   Трансграничен характер на въздействията.</w:t>
      </w:r>
      <w:r w:rsidRPr="00252E8A">
        <w:rPr>
          <w:rFonts w:ascii="Times New Roman" w:hAnsi="Times New Roman"/>
          <w:b/>
          <w:bCs/>
          <w:sz w:val="24"/>
          <w:szCs w:val="24"/>
          <w:lang w:val="x-none"/>
        </w:rPr>
        <w:t xml:space="preserve">     </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r w:rsidRPr="0006560D">
        <w:rPr>
          <w:rFonts w:ascii="Times New Roman" w:hAnsi="Times New Roman"/>
          <w:sz w:val="24"/>
          <w:szCs w:val="24"/>
          <w:lang w:val="bg-BG"/>
        </w:rPr>
        <w:t xml:space="preserve">Град </w:t>
      </w:r>
      <w:r>
        <w:rPr>
          <w:rFonts w:ascii="Times New Roman" w:hAnsi="Times New Roman"/>
          <w:sz w:val="24"/>
          <w:szCs w:val="24"/>
          <w:lang w:val="bg-BG"/>
        </w:rPr>
        <w:t>Златарица</w:t>
      </w:r>
      <w:r w:rsidRPr="0006560D">
        <w:rPr>
          <w:rFonts w:ascii="Times New Roman" w:hAnsi="Times New Roman"/>
          <w:sz w:val="24"/>
          <w:szCs w:val="24"/>
          <w:lang w:val="bg-BG"/>
        </w:rPr>
        <w:t xml:space="preserve"> не е разположен в близост до граничен район. Предвид местоположението, параметрите и характера на предвидените дейности, реализирането на инвестиционното предложение не е свързано с трансгранично въздействие. </w:t>
      </w:r>
    </w:p>
    <w:p w:rsidR="0006560D" w:rsidRPr="0006560D" w:rsidRDefault="0006560D" w:rsidP="00412B1D">
      <w:pPr>
        <w:widowControl w:val="0"/>
        <w:autoSpaceDE w:val="0"/>
        <w:autoSpaceDN w:val="0"/>
        <w:adjustRightInd w:val="0"/>
        <w:spacing w:after="0" w:line="240" w:lineRule="auto"/>
        <w:jc w:val="both"/>
        <w:rPr>
          <w:rFonts w:ascii="Times New Roman" w:hAnsi="Times New Roman"/>
          <w:sz w:val="24"/>
          <w:szCs w:val="24"/>
          <w:lang w:val="bg-BG"/>
        </w:rPr>
      </w:pPr>
    </w:p>
    <w:p w:rsidR="00D95AE1" w:rsidRDefault="00D95AE1" w:rsidP="00412B1D">
      <w:pPr>
        <w:widowControl w:val="0"/>
        <w:autoSpaceDE w:val="0"/>
        <w:autoSpaceDN w:val="0"/>
        <w:adjustRightInd w:val="0"/>
        <w:spacing w:after="0" w:line="240" w:lineRule="auto"/>
        <w:jc w:val="both"/>
        <w:rPr>
          <w:rFonts w:ascii="Times New Roman" w:hAnsi="Times New Roman"/>
          <w:i/>
          <w:iCs/>
          <w:sz w:val="24"/>
          <w:szCs w:val="24"/>
          <w:lang w:val="bg-BG"/>
        </w:rPr>
      </w:pPr>
    </w:p>
    <w:p w:rsidR="004D402A" w:rsidRDefault="004D402A" w:rsidP="00412B1D">
      <w:pPr>
        <w:widowControl w:val="0"/>
        <w:autoSpaceDE w:val="0"/>
        <w:autoSpaceDN w:val="0"/>
        <w:adjustRightInd w:val="0"/>
        <w:spacing w:after="0" w:line="240" w:lineRule="auto"/>
        <w:jc w:val="both"/>
        <w:rPr>
          <w:rFonts w:ascii="Times New Roman" w:hAnsi="Times New Roman"/>
          <w:i/>
          <w:iCs/>
          <w:sz w:val="24"/>
          <w:szCs w:val="24"/>
          <w:lang w:val="bg-BG"/>
        </w:rPr>
      </w:pPr>
    </w:p>
    <w:p w:rsidR="004D402A" w:rsidRDefault="004D402A" w:rsidP="00412B1D">
      <w:pPr>
        <w:widowControl w:val="0"/>
        <w:autoSpaceDE w:val="0"/>
        <w:autoSpaceDN w:val="0"/>
        <w:adjustRightInd w:val="0"/>
        <w:spacing w:after="0" w:line="240" w:lineRule="auto"/>
        <w:jc w:val="both"/>
        <w:rPr>
          <w:rFonts w:ascii="Times New Roman" w:hAnsi="Times New Roman"/>
          <w:sz w:val="24"/>
          <w:szCs w:val="24"/>
          <w:lang w:val="bg-BG"/>
        </w:rPr>
      </w:pPr>
      <w:r>
        <w:rPr>
          <w:rFonts w:ascii="Times New Roman" w:hAnsi="Times New Roman"/>
          <w:sz w:val="24"/>
          <w:szCs w:val="24"/>
          <w:lang w:val="x-none"/>
        </w:rPr>
        <w:t>Възложител:</w:t>
      </w:r>
      <w:r>
        <w:rPr>
          <w:rFonts w:ascii="Times New Roman" w:hAnsi="Times New Roman"/>
          <w:sz w:val="24"/>
          <w:szCs w:val="24"/>
          <w:lang w:val="bg-BG"/>
        </w:rPr>
        <w:t xml:space="preserve"> </w:t>
      </w:r>
    </w:p>
    <w:p w:rsidR="00D95AE1" w:rsidRDefault="004D402A" w:rsidP="00412B1D">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bg-BG"/>
        </w:rPr>
        <w:t>Любомир Апостолов</w:t>
      </w:r>
      <w:r>
        <w:rPr>
          <w:rFonts w:ascii="Times New Roman" w:hAnsi="Times New Roman"/>
          <w:sz w:val="24"/>
          <w:szCs w:val="24"/>
        </w:rPr>
        <w:t>,</w:t>
      </w:r>
    </w:p>
    <w:p w:rsidR="004D402A" w:rsidRPr="004D402A" w:rsidRDefault="004D402A" w:rsidP="00412B1D">
      <w:pPr>
        <w:widowControl w:val="0"/>
        <w:autoSpaceDE w:val="0"/>
        <w:autoSpaceDN w:val="0"/>
        <w:adjustRightInd w:val="0"/>
        <w:spacing w:after="0" w:line="240" w:lineRule="auto"/>
        <w:jc w:val="both"/>
        <w:rPr>
          <w:rFonts w:ascii="Times New Roman" w:hAnsi="Times New Roman"/>
          <w:i/>
          <w:iCs/>
          <w:sz w:val="24"/>
          <w:szCs w:val="24"/>
          <w:lang w:val="bg-BG"/>
        </w:rPr>
      </w:pPr>
      <w:r>
        <w:rPr>
          <w:rFonts w:ascii="Times New Roman" w:hAnsi="Times New Roman"/>
          <w:sz w:val="24"/>
          <w:szCs w:val="24"/>
          <w:lang w:val="bg-BG"/>
        </w:rPr>
        <w:t>Управител</w:t>
      </w:r>
    </w:p>
    <w:sectPr w:rsidR="004D402A" w:rsidRPr="004D402A" w:rsidSect="00412B1D">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00BA9"/>
    <w:multiLevelType w:val="hybridMultilevel"/>
    <w:tmpl w:val="092885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627A1F4C"/>
    <w:multiLevelType w:val="hybridMultilevel"/>
    <w:tmpl w:val="B6CADB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69582E7E"/>
    <w:multiLevelType w:val="hybridMultilevel"/>
    <w:tmpl w:val="CBB2EA76"/>
    <w:lvl w:ilvl="0" w:tplc="48148EE4">
      <w:start w:val="2"/>
      <w:numFmt w:val="bullet"/>
      <w:lvlText w:val="-"/>
      <w:lvlJc w:val="left"/>
      <w:pPr>
        <w:ind w:left="1290" w:hanging="360"/>
      </w:pPr>
      <w:rPr>
        <w:rFonts w:ascii="Times New Roman" w:eastAsia="Times New Roman" w:hAnsi="Times New Roman" w:cs="Times New Roman" w:hint="default"/>
      </w:rPr>
    </w:lvl>
    <w:lvl w:ilvl="1" w:tplc="04020003" w:tentative="1">
      <w:start w:val="1"/>
      <w:numFmt w:val="bullet"/>
      <w:lvlText w:val="o"/>
      <w:lvlJc w:val="left"/>
      <w:pPr>
        <w:ind w:left="2010" w:hanging="360"/>
      </w:pPr>
      <w:rPr>
        <w:rFonts w:ascii="Courier New" w:hAnsi="Courier New" w:cs="Courier New" w:hint="default"/>
      </w:rPr>
    </w:lvl>
    <w:lvl w:ilvl="2" w:tplc="04020005" w:tentative="1">
      <w:start w:val="1"/>
      <w:numFmt w:val="bullet"/>
      <w:lvlText w:val=""/>
      <w:lvlJc w:val="left"/>
      <w:pPr>
        <w:ind w:left="2730" w:hanging="360"/>
      </w:pPr>
      <w:rPr>
        <w:rFonts w:ascii="Wingdings" w:hAnsi="Wingdings" w:hint="default"/>
      </w:rPr>
    </w:lvl>
    <w:lvl w:ilvl="3" w:tplc="04020001" w:tentative="1">
      <w:start w:val="1"/>
      <w:numFmt w:val="bullet"/>
      <w:lvlText w:val=""/>
      <w:lvlJc w:val="left"/>
      <w:pPr>
        <w:ind w:left="3450" w:hanging="360"/>
      </w:pPr>
      <w:rPr>
        <w:rFonts w:ascii="Symbol" w:hAnsi="Symbol" w:hint="default"/>
      </w:rPr>
    </w:lvl>
    <w:lvl w:ilvl="4" w:tplc="04020003" w:tentative="1">
      <w:start w:val="1"/>
      <w:numFmt w:val="bullet"/>
      <w:lvlText w:val="o"/>
      <w:lvlJc w:val="left"/>
      <w:pPr>
        <w:ind w:left="4170" w:hanging="360"/>
      </w:pPr>
      <w:rPr>
        <w:rFonts w:ascii="Courier New" w:hAnsi="Courier New" w:cs="Courier New" w:hint="default"/>
      </w:rPr>
    </w:lvl>
    <w:lvl w:ilvl="5" w:tplc="04020005" w:tentative="1">
      <w:start w:val="1"/>
      <w:numFmt w:val="bullet"/>
      <w:lvlText w:val=""/>
      <w:lvlJc w:val="left"/>
      <w:pPr>
        <w:ind w:left="4890" w:hanging="360"/>
      </w:pPr>
      <w:rPr>
        <w:rFonts w:ascii="Wingdings" w:hAnsi="Wingdings" w:hint="default"/>
      </w:rPr>
    </w:lvl>
    <w:lvl w:ilvl="6" w:tplc="04020001" w:tentative="1">
      <w:start w:val="1"/>
      <w:numFmt w:val="bullet"/>
      <w:lvlText w:val=""/>
      <w:lvlJc w:val="left"/>
      <w:pPr>
        <w:ind w:left="5610" w:hanging="360"/>
      </w:pPr>
      <w:rPr>
        <w:rFonts w:ascii="Symbol" w:hAnsi="Symbol" w:hint="default"/>
      </w:rPr>
    </w:lvl>
    <w:lvl w:ilvl="7" w:tplc="04020003" w:tentative="1">
      <w:start w:val="1"/>
      <w:numFmt w:val="bullet"/>
      <w:lvlText w:val="o"/>
      <w:lvlJc w:val="left"/>
      <w:pPr>
        <w:ind w:left="6330" w:hanging="360"/>
      </w:pPr>
      <w:rPr>
        <w:rFonts w:ascii="Courier New" w:hAnsi="Courier New" w:cs="Courier New" w:hint="default"/>
      </w:rPr>
    </w:lvl>
    <w:lvl w:ilvl="8" w:tplc="04020005" w:tentative="1">
      <w:start w:val="1"/>
      <w:numFmt w:val="bullet"/>
      <w:lvlText w:val=""/>
      <w:lvlJc w:val="left"/>
      <w:pPr>
        <w:ind w:left="7050" w:hanging="360"/>
      </w:pPr>
      <w:rPr>
        <w:rFonts w:ascii="Wingdings" w:hAnsi="Wingdings" w:hint="default"/>
      </w:rPr>
    </w:lvl>
  </w:abstractNum>
  <w:abstractNum w:abstractNumId="3">
    <w:nsid w:val="76F32083"/>
    <w:multiLevelType w:val="hybridMultilevel"/>
    <w:tmpl w:val="AAE48E48"/>
    <w:lvl w:ilvl="0" w:tplc="41EA3D08">
      <w:start w:val="6"/>
      <w:numFmt w:val="bullet"/>
      <w:lvlText w:val="-"/>
      <w:lvlJc w:val="left"/>
      <w:pPr>
        <w:ind w:left="840" w:hanging="360"/>
      </w:pPr>
      <w:rPr>
        <w:rFonts w:ascii="Times New Roman" w:eastAsiaTheme="minorEastAsia"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4">
    <w:nsid w:val="7EE4514C"/>
    <w:multiLevelType w:val="hybridMultilevel"/>
    <w:tmpl w:val="9FC60BF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FFF"/>
    <w:rsid w:val="00010D7C"/>
    <w:rsid w:val="0006560D"/>
    <w:rsid w:val="000F2CA1"/>
    <w:rsid w:val="001219F9"/>
    <w:rsid w:val="001E2861"/>
    <w:rsid w:val="001F6B57"/>
    <w:rsid w:val="00255DB4"/>
    <w:rsid w:val="002E6133"/>
    <w:rsid w:val="003652B8"/>
    <w:rsid w:val="00395C99"/>
    <w:rsid w:val="003F2982"/>
    <w:rsid w:val="00412B1D"/>
    <w:rsid w:val="004D402A"/>
    <w:rsid w:val="004F1161"/>
    <w:rsid w:val="004F4186"/>
    <w:rsid w:val="00502518"/>
    <w:rsid w:val="005A2F13"/>
    <w:rsid w:val="005A6B0D"/>
    <w:rsid w:val="006610D4"/>
    <w:rsid w:val="007C136D"/>
    <w:rsid w:val="007C345D"/>
    <w:rsid w:val="008F6D3F"/>
    <w:rsid w:val="00904942"/>
    <w:rsid w:val="00907CE3"/>
    <w:rsid w:val="0091653A"/>
    <w:rsid w:val="00950037"/>
    <w:rsid w:val="0098297C"/>
    <w:rsid w:val="0099460C"/>
    <w:rsid w:val="009D5FFF"/>
    <w:rsid w:val="00A251B7"/>
    <w:rsid w:val="00AB296B"/>
    <w:rsid w:val="00AC036F"/>
    <w:rsid w:val="00AF0288"/>
    <w:rsid w:val="00AF3F45"/>
    <w:rsid w:val="00BC7D27"/>
    <w:rsid w:val="00C16310"/>
    <w:rsid w:val="00C36FE4"/>
    <w:rsid w:val="00C5446E"/>
    <w:rsid w:val="00C72800"/>
    <w:rsid w:val="00C84421"/>
    <w:rsid w:val="00CB7775"/>
    <w:rsid w:val="00D10B20"/>
    <w:rsid w:val="00D95AE1"/>
    <w:rsid w:val="00DC7B27"/>
    <w:rsid w:val="00EC162A"/>
    <w:rsid w:val="00EE2079"/>
    <w:rsid w:val="00F149B0"/>
    <w:rsid w:val="00F4658A"/>
    <w:rsid w:val="00F80B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9B0"/>
    <w:rPr>
      <w:rFonts w:eastAsiaTheme="minorEastAs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49B0"/>
    <w:pPr>
      <w:ind w:left="720"/>
      <w:contextualSpacing/>
    </w:pPr>
  </w:style>
  <w:style w:type="paragraph" w:styleId="a4">
    <w:name w:val="Body Text Indent"/>
    <w:basedOn w:val="a"/>
    <w:link w:val="a5"/>
    <w:rsid w:val="0098297C"/>
    <w:pPr>
      <w:spacing w:after="0" w:line="240" w:lineRule="auto"/>
      <w:ind w:left="5760" w:firstLine="720"/>
      <w:jc w:val="both"/>
    </w:pPr>
    <w:rPr>
      <w:rFonts w:ascii="Times New Roman" w:eastAsia="Times New Roman" w:hAnsi="Times New Roman"/>
      <w:sz w:val="28"/>
      <w:szCs w:val="24"/>
      <w:lang w:val="bg-BG"/>
    </w:rPr>
  </w:style>
  <w:style w:type="character" w:customStyle="1" w:styleId="a5">
    <w:name w:val="Основен текст с отстъп Знак"/>
    <w:basedOn w:val="a0"/>
    <w:link w:val="a4"/>
    <w:rsid w:val="0098297C"/>
    <w:rPr>
      <w:rFonts w:ascii="Times New Roman" w:eastAsia="Times New Roman" w:hAnsi="Times New Roman" w:cs="Times New Roman"/>
      <w:sz w:val="28"/>
      <w:szCs w:val="24"/>
    </w:rPr>
  </w:style>
  <w:style w:type="paragraph" w:styleId="2">
    <w:name w:val="Body Text Indent 2"/>
    <w:basedOn w:val="a"/>
    <w:link w:val="20"/>
    <w:uiPriority w:val="99"/>
    <w:semiHidden/>
    <w:unhideWhenUsed/>
    <w:rsid w:val="00AF0288"/>
    <w:pPr>
      <w:spacing w:after="120" w:line="480" w:lineRule="auto"/>
      <w:ind w:left="283"/>
    </w:pPr>
  </w:style>
  <w:style w:type="character" w:customStyle="1" w:styleId="20">
    <w:name w:val="Основен текст с отстъп 2 Знак"/>
    <w:basedOn w:val="a0"/>
    <w:link w:val="2"/>
    <w:uiPriority w:val="99"/>
    <w:semiHidden/>
    <w:rsid w:val="00AF0288"/>
    <w:rPr>
      <w:rFonts w:eastAsiaTheme="minorEastAsia" w:cs="Times New Roman"/>
      <w:lang w:val="en-US"/>
    </w:rPr>
  </w:style>
  <w:style w:type="paragraph" w:styleId="3">
    <w:name w:val="Body Text 3"/>
    <w:basedOn w:val="a"/>
    <w:link w:val="30"/>
    <w:uiPriority w:val="99"/>
    <w:semiHidden/>
    <w:unhideWhenUsed/>
    <w:rsid w:val="00AF3F45"/>
    <w:pPr>
      <w:spacing w:after="120"/>
    </w:pPr>
    <w:rPr>
      <w:sz w:val="16"/>
      <w:szCs w:val="16"/>
    </w:rPr>
  </w:style>
  <w:style w:type="character" w:customStyle="1" w:styleId="30">
    <w:name w:val="Основен текст 3 Знак"/>
    <w:basedOn w:val="a0"/>
    <w:link w:val="3"/>
    <w:uiPriority w:val="99"/>
    <w:semiHidden/>
    <w:rsid w:val="00AF3F45"/>
    <w:rPr>
      <w:rFonts w:eastAsiaTheme="minorEastAsia" w:cs="Times New Roman"/>
      <w:sz w:val="16"/>
      <w:szCs w:val="16"/>
      <w:lang w:val="en-US"/>
    </w:rPr>
  </w:style>
  <w:style w:type="paragraph" w:customStyle="1" w:styleId="Style">
    <w:name w:val="Style"/>
    <w:rsid w:val="00C8442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Bodytext">
    <w:name w:val="Body text_"/>
    <w:link w:val="BodyText3"/>
    <w:rsid w:val="00C84421"/>
    <w:rPr>
      <w:sz w:val="23"/>
      <w:szCs w:val="23"/>
      <w:shd w:val="clear" w:color="auto" w:fill="FFFFFF"/>
    </w:rPr>
  </w:style>
  <w:style w:type="paragraph" w:customStyle="1" w:styleId="BodyText3">
    <w:name w:val="Body Text3"/>
    <w:basedOn w:val="a"/>
    <w:link w:val="Bodytext"/>
    <w:rsid w:val="00C84421"/>
    <w:pPr>
      <w:shd w:val="clear" w:color="auto" w:fill="FFFFFF"/>
      <w:spacing w:before="840" w:after="180" w:line="317" w:lineRule="exact"/>
      <w:jc w:val="both"/>
    </w:pPr>
    <w:rPr>
      <w:rFonts w:eastAsiaTheme="minorHAnsi" w:cstheme="minorBidi"/>
      <w:sz w:val="23"/>
      <w:szCs w:val="23"/>
      <w:lang w:val="bg-BG"/>
    </w:rPr>
  </w:style>
  <w:style w:type="paragraph" w:customStyle="1" w:styleId="Default">
    <w:name w:val="Default"/>
    <w:rsid w:val="003652B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6">
    <w:name w:val="Balloon Text"/>
    <w:basedOn w:val="a"/>
    <w:link w:val="a7"/>
    <w:uiPriority w:val="99"/>
    <w:semiHidden/>
    <w:unhideWhenUsed/>
    <w:rsid w:val="00907CE3"/>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907CE3"/>
    <w:rPr>
      <w:rFonts w:ascii="Segoe UI" w:eastAsiaTheme="minorEastAsia" w:hAnsi="Segoe UI" w:cs="Segoe UI"/>
      <w:sz w:val="18"/>
      <w:szCs w:val="18"/>
      <w:lang w:val="en-US"/>
    </w:rPr>
  </w:style>
  <w:style w:type="paragraph" w:styleId="a8">
    <w:name w:val="Normal (Web)"/>
    <w:basedOn w:val="a"/>
    <w:uiPriority w:val="99"/>
    <w:rsid w:val="00C72800"/>
    <w:pPr>
      <w:suppressAutoHyphens/>
      <w:autoSpaceDN w:val="0"/>
      <w:spacing w:before="100" w:after="100" w:line="240" w:lineRule="auto"/>
      <w:textAlignment w:val="baseline"/>
    </w:pPr>
    <w:rPr>
      <w:rFonts w:ascii="Times New Roman" w:eastAsia="Times New Roman" w:hAnsi="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9B0"/>
    <w:rPr>
      <w:rFonts w:eastAsiaTheme="minorEastAs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49B0"/>
    <w:pPr>
      <w:ind w:left="720"/>
      <w:contextualSpacing/>
    </w:pPr>
  </w:style>
  <w:style w:type="paragraph" w:styleId="a4">
    <w:name w:val="Body Text Indent"/>
    <w:basedOn w:val="a"/>
    <w:link w:val="a5"/>
    <w:rsid w:val="0098297C"/>
    <w:pPr>
      <w:spacing w:after="0" w:line="240" w:lineRule="auto"/>
      <w:ind w:left="5760" w:firstLine="720"/>
      <w:jc w:val="both"/>
    </w:pPr>
    <w:rPr>
      <w:rFonts w:ascii="Times New Roman" w:eastAsia="Times New Roman" w:hAnsi="Times New Roman"/>
      <w:sz w:val="28"/>
      <w:szCs w:val="24"/>
      <w:lang w:val="bg-BG"/>
    </w:rPr>
  </w:style>
  <w:style w:type="character" w:customStyle="1" w:styleId="a5">
    <w:name w:val="Основен текст с отстъп Знак"/>
    <w:basedOn w:val="a0"/>
    <w:link w:val="a4"/>
    <w:rsid w:val="0098297C"/>
    <w:rPr>
      <w:rFonts w:ascii="Times New Roman" w:eastAsia="Times New Roman" w:hAnsi="Times New Roman" w:cs="Times New Roman"/>
      <w:sz w:val="28"/>
      <w:szCs w:val="24"/>
    </w:rPr>
  </w:style>
  <w:style w:type="paragraph" w:styleId="2">
    <w:name w:val="Body Text Indent 2"/>
    <w:basedOn w:val="a"/>
    <w:link w:val="20"/>
    <w:uiPriority w:val="99"/>
    <w:semiHidden/>
    <w:unhideWhenUsed/>
    <w:rsid w:val="00AF0288"/>
    <w:pPr>
      <w:spacing w:after="120" w:line="480" w:lineRule="auto"/>
      <w:ind w:left="283"/>
    </w:pPr>
  </w:style>
  <w:style w:type="character" w:customStyle="1" w:styleId="20">
    <w:name w:val="Основен текст с отстъп 2 Знак"/>
    <w:basedOn w:val="a0"/>
    <w:link w:val="2"/>
    <w:uiPriority w:val="99"/>
    <w:semiHidden/>
    <w:rsid w:val="00AF0288"/>
    <w:rPr>
      <w:rFonts w:eastAsiaTheme="minorEastAsia" w:cs="Times New Roman"/>
      <w:lang w:val="en-US"/>
    </w:rPr>
  </w:style>
  <w:style w:type="paragraph" w:styleId="3">
    <w:name w:val="Body Text 3"/>
    <w:basedOn w:val="a"/>
    <w:link w:val="30"/>
    <w:uiPriority w:val="99"/>
    <w:semiHidden/>
    <w:unhideWhenUsed/>
    <w:rsid w:val="00AF3F45"/>
    <w:pPr>
      <w:spacing w:after="120"/>
    </w:pPr>
    <w:rPr>
      <w:sz w:val="16"/>
      <w:szCs w:val="16"/>
    </w:rPr>
  </w:style>
  <w:style w:type="character" w:customStyle="1" w:styleId="30">
    <w:name w:val="Основен текст 3 Знак"/>
    <w:basedOn w:val="a0"/>
    <w:link w:val="3"/>
    <w:uiPriority w:val="99"/>
    <w:semiHidden/>
    <w:rsid w:val="00AF3F45"/>
    <w:rPr>
      <w:rFonts w:eastAsiaTheme="minorEastAsia" w:cs="Times New Roman"/>
      <w:sz w:val="16"/>
      <w:szCs w:val="16"/>
      <w:lang w:val="en-US"/>
    </w:rPr>
  </w:style>
  <w:style w:type="paragraph" w:customStyle="1" w:styleId="Style">
    <w:name w:val="Style"/>
    <w:rsid w:val="00C8442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Bodytext">
    <w:name w:val="Body text_"/>
    <w:link w:val="BodyText3"/>
    <w:rsid w:val="00C84421"/>
    <w:rPr>
      <w:sz w:val="23"/>
      <w:szCs w:val="23"/>
      <w:shd w:val="clear" w:color="auto" w:fill="FFFFFF"/>
    </w:rPr>
  </w:style>
  <w:style w:type="paragraph" w:customStyle="1" w:styleId="BodyText3">
    <w:name w:val="Body Text3"/>
    <w:basedOn w:val="a"/>
    <w:link w:val="Bodytext"/>
    <w:rsid w:val="00C84421"/>
    <w:pPr>
      <w:shd w:val="clear" w:color="auto" w:fill="FFFFFF"/>
      <w:spacing w:before="840" w:after="180" w:line="317" w:lineRule="exact"/>
      <w:jc w:val="both"/>
    </w:pPr>
    <w:rPr>
      <w:rFonts w:eastAsiaTheme="minorHAnsi" w:cstheme="minorBidi"/>
      <w:sz w:val="23"/>
      <w:szCs w:val="23"/>
      <w:lang w:val="bg-BG"/>
    </w:rPr>
  </w:style>
  <w:style w:type="paragraph" w:customStyle="1" w:styleId="Default">
    <w:name w:val="Default"/>
    <w:rsid w:val="003652B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6">
    <w:name w:val="Balloon Text"/>
    <w:basedOn w:val="a"/>
    <w:link w:val="a7"/>
    <w:uiPriority w:val="99"/>
    <w:semiHidden/>
    <w:unhideWhenUsed/>
    <w:rsid w:val="00907CE3"/>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907CE3"/>
    <w:rPr>
      <w:rFonts w:ascii="Segoe UI" w:eastAsiaTheme="minorEastAsia" w:hAnsi="Segoe UI" w:cs="Segoe UI"/>
      <w:sz w:val="18"/>
      <w:szCs w:val="18"/>
      <w:lang w:val="en-US"/>
    </w:rPr>
  </w:style>
  <w:style w:type="paragraph" w:styleId="a8">
    <w:name w:val="Normal (Web)"/>
    <w:basedOn w:val="a"/>
    <w:uiPriority w:val="99"/>
    <w:rsid w:val="00C72800"/>
    <w:pPr>
      <w:suppressAutoHyphens/>
      <w:autoSpaceDN w:val="0"/>
      <w:spacing w:before="100" w:after="100" w:line="240" w:lineRule="auto"/>
      <w:textAlignment w:val="baseline"/>
    </w:pPr>
    <w:rPr>
      <w:rFonts w:ascii="Times New Roman" w:eastAsia="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7BA4C-BD8C-49BC-A927-C49F7ABDE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10342</Words>
  <Characters>58951</Characters>
  <Application>Microsoft Office Word</Application>
  <DocSecurity>0</DocSecurity>
  <Lines>491</Lines>
  <Paragraphs>138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 Petkova</dc:creator>
  <cp:lastModifiedBy>User</cp:lastModifiedBy>
  <cp:revision>2</cp:revision>
  <cp:lastPrinted>2017-06-16T13:02:00Z</cp:lastPrinted>
  <dcterms:created xsi:type="dcterms:W3CDTF">2017-06-21T13:43:00Z</dcterms:created>
  <dcterms:modified xsi:type="dcterms:W3CDTF">2017-06-21T13:43:00Z</dcterms:modified>
</cp:coreProperties>
</file>